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20068" w:type="dxa"/>
        <w:tblInd w:w="-34" w:type="dxa"/>
        <w:tblLook w:val="04A0" w:firstRow="1" w:lastRow="0" w:firstColumn="1" w:lastColumn="0" w:noHBand="0" w:noVBand="1"/>
      </w:tblPr>
      <w:tblGrid>
        <w:gridCol w:w="10105"/>
        <w:gridCol w:w="9963"/>
      </w:tblGrid>
      <w:tr w:rsidR="00191D00" w:rsidRPr="007366DA" w14:paraId="6B4F98A9" w14:textId="77777777" w:rsidTr="00BE0585">
        <w:trPr>
          <w:trHeight w:val="840"/>
        </w:trPr>
        <w:tc>
          <w:tcPr>
            <w:tcW w:w="10105"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64"/>
              <w:gridCol w:w="5812"/>
            </w:tblGrid>
            <w:tr w:rsidR="00B3537F" w14:paraId="3AC3EB2A" w14:textId="77777777" w:rsidTr="00B3537F">
              <w:tc>
                <w:tcPr>
                  <w:tcW w:w="3464" w:type="dxa"/>
                </w:tcPr>
                <w:p w14:paraId="0126B274" w14:textId="1CBABB3D" w:rsidR="00B3537F" w:rsidRDefault="00B3537F" w:rsidP="00B3537F">
                  <w:pPr>
                    <w:jc w:val="center"/>
                    <w:rPr>
                      <w:rFonts w:ascii="Times New Roman" w:hAnsi="Times New Roman"/>
                      <w:b/>
                      <w:color w:val="000000" w:themeColor="text1"/>
                      <w:sz w:val="26"/>
                      <w:szCs w:val="26"/>
                    </w:rPr>
                  </w:pPr>
                  <w:r w:rsidRPr="007366DA">
                    <w:rPr>
                      <w:rFonts w:ascii="Times New Roman" w:hAnsi="Times New Roman"/>
                      <w:b/>
                      <w:color w:val="000000" w:themeColor="text1"/>
                      <w:sz w:val="26"/>
                      <w:szCs w:val="26"/>
                    </w:rPr>
                    <w:t>HỘI ĐỒ</w:t>
                  </w:r>
                  <w:r>
                    <w:rPr>
                      <w:rFonts w:ascii="Times New Roman" w:hAnsi="Times New Roman"/>
                      <w:b/>
                      <w:color w:val="000000" w:themeColor="text1"/>
                      <w:sz w:val="26"/>
                      <w:szCs w:val="26"/>
                    </w:rPr>
                    <w:t>NG NHÂN DÂN</w:t>
                  </w:r>
                </w:p>
                <w:p w14:paraId="5A3C2427" w14:textId="72922656" w:rsidR="00B3537F" w:rsidRDefault="00B3537F" w:rsidP="00B3537F">
                  <w:pPr>
                    <w:jc w:val="center"/>
                    <w:rPr>
                      <w:rFonts w:ascii="Times New Roman" w:hAnsi="Times New Roman"/>
                      <w:b/>
                      <w:color w:val="000000" w:themeColor="text1"/>
                      <w:sz w:val="26"/>
                      <w:szCs w:val="26"/>
                    </w:rPr>
                  </w:pPr>
                  <w:r>
                    <w:rPr>
                      <w:rFonts w:ascii="Times New Roman" w:hAnsi="Times New Roman"/>
                      <w:b/>
                      <w:noProof/>
                      <w:color w:val="000000" w:themeColor="text1"/>
                      <w:sz w:val="26"/>
                      <w:szCs w:val="26"/>
                    </w:rPr>
                    <mc:AlternateContent>
                      <mc:Choice Requires="wps">
                        <w:drawing>
                          <wp:anchor distT="0" distB="0" distL="114300" distR="114300" simplePos="0" relativeHeight="251675648" behindDoc="0" locked="0" layoutInCell="1" allowOverlap="1" wp14:anchorId="6659635B" wp14:editId="651E9A55">
                            <wp:simplePos x="0" y="0"/>
                            <wp:positionH relativeFrom="column">
                              <wp:posOffset>516416</wp:posOffset>
                            </wp:positionH>
                            <wp:positionV relativeFrom="paragraph">
                              <wp:posOffset>194945</wp:posOffset>
                            </wp:positionV>
                            <wp:extent cx="1071350" cy="0"/>
                            <wp:effectExtent l="0" t="0" r="0" b="0"/>
                            <wp:wrapNone/>
                            <wp:docPr id="1937779612" name="Straight Connector 10"/>
                            <wp:cNvGraphicFramePr/>
                            <a:graphic xmlns:a="http://schemas.openxmlformats.org/drawingml/2006/main">
                              <a:graphicData uri="http://schemas.microsoft.com/office/word/2010/wordprocessingShape">
                                <wps:wsp>
                                  <wps:cNvCnPr/>
                                  <wps:spPr>
                                    <a:xfrm>
                                      <a:off x="0" y="0"/>
                                      <a:ext cx="1071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357278A0" id="Straight Connector 10"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40.65pt,15.35pt" to="12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" strokecolor="black [3200]" strokeweight=".5pt">
                            <v:stroke joinstyle="miter"/>
                          </v:line>
                        </w:pict>
                      </mc:Fallback>
                    </mc:AlternateContent>
                  </w:r>
                  <w:r w:rsidR="00F91E20">
                    <w:rPr>
                      <w:rFonts w:ascii="Times New Roman" w:hAnsi="Times New Roman"/>
                      <w:b/>
                      <w:color w:val="000000" w:themeColor="text1"/>
                      <w:sz w:val="26"/>
                      <w:szCs w:val="26"/>
                    </w:rPr>
                    <w:t xml:space="preserve">XÃ </w:t>
                  </w:r>
                  <w:r w:rsidR="002C6B9F">
                    <w:rPr>
                      <w:rFonts w:ascii="Times New Roman" w:hAnsi="Times New Roman"/>
                      <w:b/>
                      <w:color w:val="000000" w:themeColor="text1"/>
                      <w:sz w:val="26"/>
                      <w:szCs w:val="26"/>
                    </w:rPr>
                    <w:t>HƯỚNG PHÙNG</w:t>
                  </w:r>
                </w:p>
                <w:p w14:paraId="1B12F23A" w14:textId="77777777" w:rsidR="00B3537F" w:rsidRDefault="00B3537F" w:rsidP="00B3537F">
                  <w:pPr>
                    <w:jc w:val="center"/>
                    <w:rPr>
                      <w:rFonts w:ascii="Times New Roman" w:hAnsi="Times New Roman"/>
                      <w:color w:val="000000" w:themeColor="text1"/>
                      <w:sz w:val="28"/>
                      <w:szCs w:val="26"/>
                    </w:rPr>
                  </w:pPr>
                </w:p>
                <w:p w14:paraId="3DDA6F91" w14:textId="62A404C9" w:rsidR="00B3537F" w:rsidRDefault="00B3537F" w:rsidP="00B3537F">
                  <w:pPr>
                    <w:jc w:val="center"/>
                  </w:pPr>
                  <w:r w:rsidRPr="007366DA">
                    <w:rPr>
                      <w:rFonts w:ascii="Times New Roman" w:hAnsi="Times New Roman"/>
                      <w:color w:val="000000" w:themeColor="text1"/>
                      <w:sz w:val="28"/>
                      <w:szCs w:val="26"/>
                    </w:rPr>
                    <w:t>Số</w:t>
                  </w:r>
                  <w:r w:rsidR="00B23593">
                    <w:rPr>
                      <w:rFonts w:ascii="Times New Roman" w:hAnsi="Times New Roman"/>
                      <w:color w:val="000000" w:themeColor="text1"/>
                      <w:sz w:val="28"/>
                      <w:szCs w:val="26"/>
                    </w:rPr>
                    <w:t xml:space="preserve">: 30 </w:t>
                  </w:r>
                  <w:r>
                    <w:rPr>
                      <w:rFonts w:ascii="Times New Roman" w:hAnsi="Times New Roman"/>
                      <w:color w:val="000000" w:themeColor="text1"/>
                      <w:sz w:val="28"/>
                      <w:szCs w:val="26"/>
                    </w:rPr>
                    <w:t>/</w:t>
                  </w:r>
                  <w:r w:rsidRPr="007366DA">
                    <w:rPr>
                      <w:rFonts w:ascii="Times New Roman" w:hAnsi="Times New Roman"/>
                      <w:color w:val="000000" w:themeColor="text1"/>
                      <w:sz w:val="28"/>
                      <w:szCs w:val="26"/>
                    </w:rPr>
                    <w:t>TTr-TTHĐND</w:t>
                  </w:r>
                </w:p>
              </w:tc>
              <w:tc>
                <w:tcPr>
                  <w:tcW w:w="5812" w:type="dxa"/>
                </w:tcPr>
                <w:p w14:paraId="6F96C52A" w14:textId="77777777" w:rsidR="00B3537F" w:rsidRDefault="00B3537F" w:rsidP="00B3537F">
                  <w:pPr>
                    <w:jc w:val="center"/>
                    <w:rPr>
                      <w:rFonts w:ascii="Times New Roman" w:hAnsi="Times New Roman"/>
                      <w:b/>
                      <w:color w:val="000000" w:themeColor="text1"/>
                      <w:sz w:val="26"/>
                      <w:szCs w:val="26"/>
                    </w:rPr>
                  </w:pPr>
                  <w:r w:rsidRPr="007366DA">
                    <w:rPr>
                      <w:rFonts w:ascii="Times New Roman" w:hAnsi="Times New Roman"/>
                      <w:b/>
                      <w:color w:val="000000" w:themeColor="text1"/>
                      <w:sz w:val="26"/>
                      <w:szCs w:val="26"/>
                    </w:rPr>
                    <w:t>CỘNG HÒA XÃ HỘI CHỦ NGHĨA VIỆT NAM</w:t>
                  </w:r>
                </w:p>
                <w:p w14:paraId="0BB033B5" w14:textId="4EEBF481" w:rsidR="00B3537F" w:rsidRDefault="00B3537F" w:rsidP="00B3537F">
                  <w:pPr>
                    <w:jc w:val="center"/>
                    <w:rPr>
                      <w:rFonts w:ascii="Times New Roman" w:hAnsi="Times New Roman"/>
                      <w:b/>
                      <w:color w:val="000000" w:themeColor="text1"/>
                      <w:sz w:val="28"/>
                      <w:szCs w:val="28"/>
                    </w:rPr>
                  </w:pPr>
                  <w:r>
                    <w:rPr>
                      <w:rFonts w:ascii="Times New Roman" w:hAnsi="Times New Roman"/>
                      <w:b/>
                      <w:noProof/>
                      <w:color w:val="000000" w:themeColor="text1"/>
                      <w:sz w:val="28"/>
                      <w:szCs w:val="28"/>
                    </w:rPr>
                    <mc:AlternateContent>
                      <mc:Choice Requires="wps">
                        <w:drawing>
                          <wp:anchor distT="0" distB="0" distL="114300" distR="114300" simplePos="0" relativeHeight="251676672" behindDoc="0" locked="0" layoutInCell="1" allowOverlap="1" wp14:anchorId="4D0FE1B0" wp14:editId="30DAD09E">
                            <wp:simplePos x="0" y="0"/>
                            <wp:positionH relativeFrom="column">
                              <wp:posOffset>698500</wp:posOffset>
                            </wp:positionH>
                            <wp:positionV relativeFrom="paragraph">
                              <wp:posOffset>208119</wp:posOffset>
                            </wp:positionV>
                            <wp:extent cx="2183642" cy="0"/>
                            <wp:effectExtent l="0" t="0" r="0" b="0"/>
                            <wp:wrapNone/>
                            <wp:docPr id="642969849" name="Straight Connector 11"/>
                            <wp:cNvGraphicFramePr/>
                            <a:graphic xmlns:a="http://schemas.openxmlformats.org/drawingml/2006/main">
                              <a:graphicData uri="http://schemas.microsoft.com/office/word/2010/wordprocessingShape">
                                <wps:wsp>
                                  <wps:cNvCnPr/>
                                  <wps:spPr>
                                    <a:xfrm>
                                      <a:off x="0" y="0"/>
                                      <a:ext cx="218364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503D4E28" id="Straight Connector 11"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5pt,16.4pt" to="226.9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" strokecolor="black [3200]" strokeweight=".5pt">
                            <v:stroke joinstyle="miter"/>
                          </v:line>
                        </w:pict>
                      </mc:Fallback>
                    </mc:AlternateContent>
                  </w:r>
                  <w:r w:rsidRPr="007366DA">
                    <w:rPr>
                      <w:rFonts w:ascii="Times New Roman" w:hAnsi="Times New Roman"/>
                      <w:b/>
                      <w:color w:val="000000" w:themeColor="text1"/>
                      <w:sz w:val="28"/>
                      <w:szCs w:val="28"/>
                    </w:rPr>
                    <w:t>Độc lập - Tự do - Hạnh phúc</w:t>
                  </w:r>
                </w:p>
                <w:p w14:paraId="6D430BC4" w14:textId="77777777" w:rsidR="00B3537F" w:rsidRDefault="00B3537F" w:rsidP="00B3537F">
                  <w:pPr>
                    <w:jc w:val="center"/>
                    <w:rPr>
                      <w:rFonts w:ascii="Times New Roman" w:hAnsi="Times New Roman"/>
                      <w:i/>
                      <w:color w:val="000000" w:themeColor="text1"/>
                      <w:sz w:val="28"/>
                      <w:szCs w:val="28"/>
                    </w:rPr>
                  </w:pPr>
                </w:p>
                <w:p w14:paraId="3EB88F62" w14:textId="7648CF21" w:rsidR="00B3537F" w:rsidRPr="007366DA" w:rsidRDefault="002C6B9F" w:rsidP="00B3537F">
                  <w:pPr>
                    <w:jc w:val="center"/>
                    <w:rPr>
                      <w:rFonts w:ascii="Times New Roman" w:hAnsi="Times New Roman"/>
                      <w:b/>
                      <w:color w:val="000000" w:themeColor="text1"/>
                      <w:sz w:val="26"/>
                      <w:szCs w:val="26"/>
                    </w:rPr>
                  </w:pPr>
                  <w:r>
                    <w:rPr>
                      <w:rFonts w:ascii="Times New Roman" w:hAnsi="Times New Roman"/>
                      <w:i/>
                      <w:color w:val="000000" w:themeColor="text1"/>
                      <w:sz w:val="28"/>
                      <w:szCs w:val="28"/>
                    </w:rPr>
                    <w:t>Hướng Phùng</w:t>
                  </w:r>
                  <w:r w:rsidR="00B23593">
                    <w:rPr>
                      <w:rFonts w:ascii="Times New Roman" w:hAnsi="Times New Roman"/>
                      <w:i/>
                      <w:color w:val="000000" w:themeColor="text1"/>
                      <w:sz w:val="28"/>
                      <w:szCs w:val="28"/>
                    </w:rPr>
                    <w:t xml:space="preserve">, ngày </w:t>
                  </w:r>
                  <w:proofErr w:type="gramStart"/>
                  <w:r w:rsidR="00B23593">
                    <w:rPr>
                      <w:rFonts w:ascii="Times New Roman" w:hAnsi="Times New Roman"/>
                      <w:i/>
                      <w:color w:val="000000" w:themeColor="text1"/>
                      <w:sz w:val="28"/>
                      <w:szCs w:val="28"/>
                    </w:rPr>
                    <w:t xml:space="preserve">29 </w:t>
                  </w:r>
                  <w:r w:rsidR="00B3537F" w:rsidRPr="007366DA">
                    <w:rPr>
                      <w:rFonts w:ascii="Times New Roman" w:hAnsi="Times New Roman"/>
                      <w:i/>
                      <w:color w:val="000000" w:themeColor="text1"/>
                      <w:sz w:val="28"/>
                      <w:szCs w:val="28"/>
                    </w:rPr>
                    <w:t xml:space="preserve"> tháng</w:t>
                  </w:r>
                  <w:proofErr w:type="gramEnd"/>
                  <w:r w:rsidR="00B3537F" w:rsidRPr="007366DA">
                    <w:rPr>
                      <w:rFonts w:ascii="Times New Roman" w:hAnsi="Times New Roman"/>
                      <w:i/>
                      <w:color w:val="000000" w:themeColor="text1"/>
                      <w:sz w:val="28"/>
                      <w:szCs w:val="28"/>
                    </w:rPr>
                    <w:t xml:space="preserve"> </w:t>
                  </w:r>
                  <w:r w:rsidR="00B23593">
                    <w:rPr>
                      <w:rFonts w:ascii="Times New Roman" w:hAnsi="Times New Roman"/>
                      <w:i/>
                      <w:color w:val="000000" w:themeColor="text1"/>
                      <w:sz w:val="28"/>
                      <w:szCs w:val="28"/>
                    </w:rPr>
                    <w:t>5</w:t>
                  </w:r>
                  <w:r w:rsidR="00B3537F">
                    <w:rPr>
                      <w:rFonts w:ascii="Times New Roman" w:hAnsi="Times New Roman"/>
                      <w:i/>
                      <w:color w:val="000000" w:themeColor="text1"/>
                      <w:sz w:val="28"/>
                      <w:szCs w:val="28"/>
                    </w:rPr>
                    <w:t xml:space="preserve"> năm 2026</w:t>
                  </w:r>
                </w:p>
                <w:p w14:paraId="7FF6D12F" w14:textId="77777777" w:rsidR="00B3537F" w:rsidRDefault="00B3537F" w:rsidP="00B3537F">
                  <w:pPr>
                    <w:jc w:val="center"/>
                  </w:pPr>
                </w:p>
              </w:tc>
            </w:tr>
          </w:tbl>
          <w:p w14:paraId="4A197FC3" w14:textId="1A8C7417" w:rsidR="00191D00" w:rsidRPr="007366DA" w:rsidRDefault="00191D00" w:rsidP="00191D00">
            <w:pPr>
              <w:spacing w:after="0" w:line="240" w:lineRule="auto"/>
              <w:rPr>
                <w:color w:val="000000" w:themeColor="text1"/>
              </w:rPr>
            </w:pPr>
          </w:p>
        </w:tc>
        <w:tc>
          <w:tcPr>
            <w:tcW w:w="9963" w:type="dxa"/>
          </w:tcPr>
          <w:tbl>
            <w:tblPr>
              <w:tblW w:w="9639" w:type="dxa"/>
              <w:tblInd w:w="108" w:type="dxa"/>
              <w:tblLook w:val="04A0" w:firstRow="1" w:lastRow="0" w:firstColumn="1" w:lastColumn="0" w:noHBand="0" w:noVBand="1"/>
            </w:tblPr>
            <w:tblGrid>
              <w:gridCol w:w="3119"/>
              <w:gridCol w:w="6520"/>
            </w:tblGrid>
            <w:tr w:rsidR="00191D00" w:rsidRPr="007366DA" w14:paraId="72990FA1" w14:textId="77777777" w:rsidTr="00BE0585">
              <w:trPr>
                <w:trHeight w:val="840"/>
              </w:trPr>
              <w:tc>
                <w:tcPr>
                  <w:tcW w:w="3119" w:type="dxa"/>
                </w:tcPr>
                <w:p w14:paraId="4F474A35" w14:textId="77777777" w:rsidR="00191D00" w:rsidRPr="007366DA" w:rsidRDefault="00191D00" w:rsidP="00191D00">
                  <w:pPr>
                    <w:spacing w:after="0" w:line="240" w:lineRule="auto"/>
                    <w:jc w:val="center"/>
                    <w:rPr>
                      <w:rFonts w:ascii="Times New Roman" w:hAnsi="Times New Roman"/>
                      <w:b/>
                      <w:color w:val="000000" w:themeColor="text1"/>
                      <w:sz w:val="26"/>
                      <w:szCs w:val="26"/>
                    </w:rPr>
                  </w:pPr>
                  <w:r w:rsidRPr="007366DA">
                    <w:rPr>
                      <w:noProof/>
                      <w:color w:val="000000" w:themeColor="text1"/>
                    </w:rPr>
                    <mc:AlternateContent>
                      <mc:Choice Requires="wps">
                        <w:drawing>
                          <wp:anchor distT="0" distB="0" distL="114300" distR="114300" simplePos="0" relativeHeight="251661312" behindDoc="0" locked="0" layoutInCell="1" allowOverlap="1" wp14:anchorId="27BE1DBD" wp14:editId="4387B559">
                            <wp:simplePos x="0" y="0"/>
                            <wp:positionH relativeFrom="column">
                              <wp:posOffset>651510</wp:posOffset>
                            </wp:positionH>
                            <wp:positionV relativeFrom="paragraph">
                              <wp:posOffset>412750</wp:posOffset>
                            </wp:positionV>
                            <wp:extent cx="466725" cy="0"/>
                            <wp:effectExtent l="0" t="0" r="9525" b="19050"/>
                            <wp:wrapNone/>
                            <wp:docPr id="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179B6AE6" id="Line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1.3pt,32.5pt" to="88.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"/>
                        </w:pict>
                      </mc:Fallback>
                    </mc:AlternateContent>
                  </w:r>
                  <w:r w:rsidRPr="007366DA">
                    <w:rPr>
                      <w:rFonts w:ascii="Times New Roman" w:hAnsi="Times New Roman"/>
                      <w:b/>
                      <w:color w:val="000000" w:themeColor="text1"/>
                      <w:sz w:val="26"/>
                      <w:szCs w:val="26"/>
                    </w:rPr>
                    <w:t xml:space="preserve">HỘI ĐỒNG NHÂN DÂN     PHƯỜNG YÊN TỬ </w:t>
                  </w:r>
                </w:p>
              </w:tc>
              <w:tc>
                <w:tcPr>
                  <w:tcW w:w="6520" w:type="dxa"/>
                </w:tcPr>
                <w:p w14:paraId="7CF6C272" w14:textId="77777777" w:rsidR="00191D00" w:rsidRPr="007366DA" w:rsidRDefault="00191D00" w:rsidP="00191D00">
                  <w:pPr>
                    <w:spacing w:after="0" w:line="240" w:lineRule="auto"/>
                    <w:jc w:val="center"/>
                    <w:rPr>
                      <w:rFonts w:ascii="Times New Roman" w:hAnsi="Times New Roman"/>
                      <w:b/>
                      <w:color w:val="000000" w:themeColor="text1"/>
                      <w:sz w:val="26"/>
                      <w:szCs w:val="26"/>
                    </w:rPr>
                  </w:pPr>
                  <w:r w:rsidRPr="007366DA">
                    <w:rPr>
                      <w:rFonts w:ascii="Times New Roman" w:hAnsi="Times New Roman"/>
                      <w:b/>
                      <w:color w:val="000000" w:themeColor="text1"/>
                      <w:sz w:val="26"/>
                      <w:szCs w:val="26"/>
                    </w:rPr>
                    <w:t>CỘNG HÒA XÃ HỘI CHỦ NGHĨA VIỆT NAM</w:t>
                  </w:r>
                </w:p>
                <w:p w14:paraId="218E7E89" w14:textId="77777777" w:rsidR="00191D00" w:rsidRPr="007366DA" w:rsidRDefault="00191D00" w:rsidP="00191D00">
                  <w:pPr>
                    <w:spacing w:after="0" w:line="240" w:lineRule="auto"/>
                    <w:jc w:val="center"/>
                    <w:rPr>
                      <w:rFonts w:ascii="Times New Roman" w:hAnsi="Times New Roman"/>
                      <w:b/>
                      <w:color w:val="000000" w:themeColor="text1"/>
                      <w:sz w:val="28"/>
                      <w:szCs w:val="28"/>
                    </w:rPr>
                  </w:pPr>
                  <w:r w:rsidRPr="007366DA">
                    <w:rPr>
                      <w:noProof/>
                      <w:color w:val="000000" w:themeColor="text1"/>
                    </w:rPr>
                    <mc:AlternateContent>
                      <mc:Choice Requires="wps">
                        <w:drawing>
                          <wp:anchor distT="0" distB="0" distL="114300" distR="114300" simplePos="0" relativeHeight="251662336" behindDoc="0" locked="0" layoutInCell="1" allowOverlap="1" wp14:anchorId="4845016E" wp14:editId="1A54BA98">
                            <wp:simplePos x="0" y="0"/>
                            <wp:positionH relativeFrom="column">
                              <wp:posOffset>884555</wp:posOffset>
                            </wp:positionH>
                            <wp:positionV relativeFrom="paragraph">
                              <wp:posOffset>193675</wp:posOffset>
                            </wp:positionV>
                            <wp:extent cx="2186940" cy="0"/>
                            <wp:effectExtent l="0" t="0" r="2286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6940" cy="0"/>
                                    </a:xfrm>
                                    <a:prstGeom prst="line">
                                      <a:avLst/>
                                    </a:prstGeom>
                                    <a:noFill/>
                                    <a:ln w="9525">
                                      <a:solidFill>
                                        <a:srgbClr val="000000"/>
                                      </a:solidFill>
                                      <a:round/>
                                    </a:ln>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46A73813" id="Line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9.65pt,15.25pt" to="241.8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"/>
                        </w:pict>
                      </mc:Fallback>
                    </mc:AlternateContent>
                  </w:r>
                  <w:r w:rsidRPr="007366DA">
                    <w:rPr>
                      <w:rFonts w:ascii="Times New Roman" w:hAnsi="Times New Roman"/>
                      <w:b/>
                      <w:color w:val="000000" w:themeColor="text1"/>
                      <w:sz w:val="28"/>
                      <w:szCs w:val="28"/>
                    </w:rPr>
                    <w:t>Độc lập - Tự do - Hạnh phúc</w:t>
                  </w:r>
                </w:p>
              </w:tc>
            </w:tr>
            <w:tr w:rsidR="00191D00" w:rsidRPr="007366DA" w14:paraId="10526095" w14:textId="77777777" w:rsidTr="00BE0585">
              <w:tc>
                <w:tcPr>
                  <w:tcW w:w="3119" w:type="dxa"/>
                </w:tcPr>
                <w:p w14:paraId="74F986BA" w14:textId="77777777" w:rsidR="00191D00" w:rsidRPr="007366DA" w:rsidRDefault="00191D00" w:rsidP="00191D00">
                  <w:pPr>
                    <w:spacing w:after="0" w:line="240" w:lineRule="auto"/>
                    <w:jc w:val="center"/>
                    <w:rPr>
                      <w:rFonts w:ascii="Times New Roman" w:hAnsi="Times New Roman"/>
                      <w:b/>
                      <w:color w:val="000000" w:themeColor="text1"/>
                      <w:sz w:val="26"/>
                      <w:szCs w:val="26"/>
                    </w:rPr>
                  </w:pPr>
                  <w:r w:rsidRPr="007366DA">
                    <w:rPr>
                      <w:rFonts w:ascii="Times New Roman" w:hAnsi="Times New Roman"/>
                      <w:color w:val="000000" w:themeColor="text1"/>
                      <w:sz w:val="26"/>
                      <w:szCs w:val="26"/>
                    </w:rPr>
                    <w:t>Số:     /TTr-BKTXH</w:t>
                  </w:r>
                </w:p>
              </w:tc>
              <w:tc>
                <w:tcPr>
                  <w:tcW w:w="6520" w:type="dxa"/>
                </w:tcPr>
                <w:p w14:paraId="23B2757F" w14:textId="77777777" w:rsidR="00191D00" w:rsidRPr="007366DA" w:rsidRDefault="00191D00" w:rsidP="00191D00">
                  <w:pPr>
                    <w:spacing w:after="0" w:line="240" w:lineRule="auto"/>
                    <w:jc w:val="center"/>
                    <w:rPr>
                      <w:rFonts w:ascii="Times New Roman" w:hAnsi="Times New Roman"/>
                      <w:i/>
                      <w:color w:val="000000" w:themeColor="text1"/>
                      <w:sz w:val="28"/>
                      <w:szCs w:val="28"/>
                    </w:rPr>
                  </w:pPr>
                  <w:r w:rsidRPr="007366DA">
                    <w:rPr>
                      <w:rFonts w:ascii="Times New Roman" w:hAnsi="Times New Roman"/>
                      <w:i/>
                      <w:color w:val="000000" w:themeColor="text1"/>
                      <w:sz w:val="28"/>
                      <w:szCs w:val="28"/>
                    </w:rPr>
                    <w:t>Yên tử, ngày       tháng 7 năm 2025</w:t>
                  </w:r>
                </w:p>
              </w:tc>
            </w:tr>
          </w:tbl>
          <w:p w14:paraId="434FE6A1" w14:textId="77777777" w:rsidR="00191D00" w:rsidRPr="007366DA" w:rsidRDefault="00191D00" w:rsidP="00191D00">
            <w:pPr>
              <w:spacing w:after="0" w:line="240" w:lineRule="auto"/>
              <w:rPr>
                <w:color w:val="000000" w:themeColor="text1"/>
              </w:rPr>
            </w:pPr>
            <w:r w:rsidRPr="007366DA">
              <w:rPr>
                <w:rFonts w:ascii="Times New Roman" w:hAnsi="Times New Roman"/>
                <w:b/>
                <w:color w:val="000000" w:themeColor="text1"/>
                <w:sz w:val="28"/>
                <w:szCs w:val="28"/>
              </w:rPr>
              <w:t xml:space="preserve">    </w:t>
            </w:r>
          </w:p>
        </w:tc>
      </w:tr>
    </w:tbl>
    <w:p w14:paraId="44635B77" w14:textId="77777777" w:rsidR="00B3537F" w:rsidRDefault="00B3537F" w:rsidP="00B3537F">
      <w:pPr>
        <w:spacing w:after="0" w:line="240" w:lineRule="auto"/>
        <w:jc w:val="center"/>
        <w:rPr>
          <w:rFonts w:ascii="Times New Roman" w:hAnsi="Times New Roman"/>
          <w:b/>
          <w:color w:val="000000" w:themeColor="text1"/>
          <w:sz w:val="28"/>
          <w:szCs w:val="28"/>
        </w:rPr>
      </w:pPr>
    </w:p>
    <w:p w14:paraId="118EC6FF" w14:textId="69B0F2E6" w:rsidR="00191D00" w:rsidRPr="007366DA" w:rsidRDefault="00191D00" w:rsidP="00B3537F">
      <w:pPr>
        <w:spacing w:after="0" w:line="240" w:lineRule="auto"/>
        <w:jc w:val="center"/>
        <w:rPr>
          <w:rFonts w:ascii="Times New Roman" w:hAnsi="Times New Roman"/>
          <w:b/>
          <w:color w:val="000000" w:themeColor="text1"/>
          <w:sz w:val="28"/>
          <w:szCs w:val="28"/>
        </w:rPr>
      </w:pPr>
      <w:r w:rsidRPr="007366DA">
        <w:rPr>
          <w:rFonts w:ascii="Times New Roman" w:hAnsi="Times New Roman"/>
          <w:b/>
          <w:color w:val="000000" w:themeColor="text1"/>
          <w:sz w:val="28"/>
          <w:szCs w:val="28"/>
        </w:rPr>
        <w:t>TỜ TRÌNH</w:t>
      </w:r>
    </w:p>
    <w:p w14:paraId="4CB69091" w14:textId="4BF4ED19" w:rsidR="004A735B" w:rsidRPr="004A735B" w:rsidRDefault="00191D00" w:rsidP="00B3537F">
      <w:pPr>
        <w:autoSpaceDE w:val="0"/>
        <w:autoSpaceDN w:val="0"/>
        <w:adjustRightInd w:val="0"/>
        <w:spacing w:after="0" w:line="240" w:lineRule="auto"/>
        <w:jc w:val="center"/>
        <w:rPr>
          <w:rFonts w:ascii="Times New Roman" w:hAnsi="Times New Roman" w:cs="Times New Roman"/>
          <w:b/>
          <w:bCs/>
          <w:color w:val="000000"/>
          <w:sz w:val="28"/>
          <w:szCs w:val="28"/>
        </w:rPr>
      </w:pPr>
      <w:r w:rsidRPr="007366DA">
        <w:rPr>
          <w:rFonts w:ascii="Times New Roman" w:hAnsi="Times New Roman"/>
          <w:b/>
          <w:color w:val="000000" w:themeColor="text1"/>
          <w:sz w:val="28"/>
          <w:szCs w:val="28"/>
        </w:rPr>
        <w:t xml:space="preserve">Về </w:t>
      </w:r>
      <w:r w:rsidR="00646DE2">
        <w:rPr>
          <w:rFonts w:ascii="Times New Roman" w:hAnsi="Times New Roman"/>
          <w:b/>
          <w:color w:val="000000" w:themeColor="text1"/>
          <w:sz w:val="28"/>
          <w:szCs w:val="28"/>
        </w:rPr>
        <w:t xml:space="preserve">việc </w:t>
      </w:r>
      <w:r w:rsidR="004A735B">
        <w:rPr>
          <w:rFonts w:ascii="Times New Roman" w:eastAsia="Calibri" w:hAnsi="Times New Roman" w:cs="Times New Roman"/>
          <w:b/>
          <w:w w:val="104"/>
          <w:sz w:val="28"/>
          <w:szCs w:val="28"/>
        </w:rPr>
        <w:t>đề nghị b</w:t>
      </w:r>
      <w:r w:rsidR="004A735B" w:rsidRPr="004A735B">
        <w:rPr>
          <w:rFonts w:ascii="Times New Roman" w:hAnsi="Times New Roman" w:cs="Times New Roman"/>
          <w:b/>
          <w:bCs/>
          <w:color w:val="000000"/>
          <w:sz w:val="28"/>
          <w:szCs w:val="28"/>
        </w:rPr>
        <w:t xml:space="preserve">an hành Nội quy kỳ họp của Hội đồng nhân dân </w:t>
      </w:r>
      <w:r w:rsidR="00F91E20">
        <w:rPr>
          <w:rFonts w:ascii="Times New Roman" w:hAnsi="Times New Roman" w:cs="Times New Roman"/>
          <w:b/>
          <w:bCs/>
          <w:color w:val="000000"/>
          <w:sz w:val="28"/>
          <w:szCs w:val="28"/>
        </w:rPr>
        <w:t>xã</w:t>
      </w:r>
    </w:p>
    <w:p w14:paraId="12D4FA06" w14:textId="4A612B71" w:rsidR="004A735B" w:rsidRPr="004A735B" w:rsidRDefault="002C6B9F" w:rsidP="00B3537F">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Khóa XIII</w:t>
      </w:r>
      <w:r w:rsidR="004A735B" w:rsidRPr="004A735B">
        <w:rPr>
          <w:rFonts w:ascii="Times New Roman" w:hAnsi="Times New Roman" w:cs="Times New Roman"/>
          <w:b/>
          <w:bCs/>
          <w:color w:val="000000"/>
          <w:sz w:val="28"/>
          <w:szCs w:val="28"/>
        </w:rPr>
        <w:t>, nhiệm kỳ 2026 - 2031</w:t>
      </w:r>
    </w:p>
    <w:p w14:paraId="4247D460" w14:textId="415B724B" w:rsidR="00191D00" w:rsidRPr="004560C1" w:rsidRDefault="007D2EC6" w:rsidP="00B3537F">
      <w:pPr>
        <w:spacing w:after="0" w:line="240" w:lineRule="auto"/>
        <w:jc w:val="center"/>
        <w:rPr>
          <w:rFonts w:ascii="Times New Roman" w:hAnsi="Times New Roman"/>
          <w:color w:val="000000" w:themeColor="text1"/>
          <w:sz w:val="12"/>
          <w:szCs w:val="12"/>
        </w:rPr>
      </w:pPr>
      <w:r>
        <w:rPr>
          <w:rFonts w:ascii="Times New Roman" w:hAnsi="Times New Roman"/>
          <w:noProof/>
          <w:color w:val="000000" w:themeColor="text1"/>
          <w:sz w:val="12"/>
          <w:szCs w:val="12"/>
        </w:rPr>
        <mc:AlternateContent>
          <mc:Choice Requires="wps">
            <w:drawing>
              <wp:anchor distT="0" distB="0" distL="114300" distR="114300" simplePos="0" relativeHeight="251669504" behindDoc="0" locked="0" layoutInCell="1" allowOverlap="1" wp14:anchorId="6C3C77B7" wp14:editId="4AB8FD5B">
                <wp:simplePos x="0" y="0"/>
                <wp:positionH relativeFrom="column">
                  <wp:posOffset>1967865</wp:posOffset>
                </wp:positionH>
                <wp:positionV relativeFrom="paragraph">
                  <wp:posOffset>20159</wp:posOffset>
                </wp:positionV>
                <wp:extent cx="18796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87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3728C089" id="Straight Connector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54.95pt,1.6pt" to="302.9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" strokecolor="black [3200]" strokeweight=".5pt">
                <v:stroke joinstyle="miter"/>
              </v:line>
            </w:pict>
          </mc:Fallback>
        </mc:AlternateContent>
      </w:r>
    </w:p>
    <w:p w14:paraId="3BE18989" w14:textId="09569AAC" w:rsidR="002206D5" w:rsidRDefault="00D82AD0" w:rsidP="004560C1">
      <w:pPr>
        <w:spacing w:after="0" w:line="240" w:lineRule="auto"/>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14:paraId="5666112E" w14:textId="28ADBEB1" w:rsidR="00191D00" w:rsidRPr="00191D00" w:rsidRDefault="002206D5" w:rsidP="002206D5">
      <w:pPr>
        <w:spacing w:after="0" w:line="240" w:lineRule="auto"/>
        <w:jc w:val="center"/>
        <w:rPr>
          <w:rFonts w:ascii="Times New Roman" w:hAnsi="Times New Roman"/>
          <w:bCs/>
          <w:color w:val="000000" w:themeColor="text1"/>
          <w:sz w:val="28"/>
          <w:szCs w:val="28"/>
        </w:rPr>
      </w:pPr>
      <w:r>
        <w:rPr>
          <w:rFonts w:ascii="Times New Roman" w:hAnsi="Times New Roman"/>
          <w:color w:val="000000" w:themeColor="text1"/>
          <w:sz w:val="28"/>
          <w:szCs w:val="28"/>
        </w:rPr>
        <w:t xml:space="preserve">      </w:t>
      </w:r>
      <w:r w:rsidR="00191D00" w:rsidRPr="007366DA">
        <w:rPr>
          <w:rFonts w:ascii="Times New Roman" w:hAnsi="Times New Roman"/>
          <w:color w:val="000000" w:themeColor="text1"/>
          <w:sz w:val="28"/>
          <w:szCs w:val="28"/>
        </w:rPr>
        <w:t xml:space="preserve">Kính gửi: </w:t>
      </w:r>
      <w:r>
        <w:rPr>
          <w:rFonts w:ascii="Times New Roman" w:hAnsi="Times New Roman"/>
          <w:color w:val="000000" w:themeColor="text1"/>
          <w:sz w:val="28"/>
          <w:szCs w:val="28"/>
        </w:rPr>
        <w:t>HĐND</w:t>
      </w:r>
      <w:r w:rsidR="00A043BD">
        <w:rPr>
          <w:rFonts w:ascii="Times New Roman" w:hAnsi="Times New Roman"/>
          <w:color w:val="000000" w:themeColor="text1"/>
          <w:sz w:val="28"/>
          <w:szCs w:val="28"/>
        </w:rPr>
        <w:t xml:space="preserve"> </w:t>
      </w:r>
      <w:r w:rsidR="00F91E20">
        <w:rPr>
          <w:rFonts w:ascii="Times New Roman" w:hAnsi="Times New Roman"/>
          <w:color w:val="000000" w:themeColor="text1"/>
          <w:sz w:val="28"/>
          <w:szCs w:val="28"/>
        </w:rPr>
        <w:t xml:space="preserve">xã </w:t>
      </w:r>
      <w:r w:rsidR="002C6B9F">
        <w:rPr>
          <w:rFonts w:ascii="Times New Roman" w:hAnsi="Times New Roman"/>
          <w:color w:val="000000" w:themeColor="text1"/>
          <w:sz w:val="28"/>
          <w:szCs w:val="28"/>
        </w:rPr>
        <w:t>Hướng Phùng</w:t>
      </w:r>
      <w:r w:rsidR="00A043BD">
        <w:rPr>
          <w:rFonts w:ascii="Times New Roman" w:hAnsi="Times New Roman"/>
          <w:color w:val="000000" w:themeColor="text1"/>
          <w:sz w:val="28"/>
          <w:szCs w:val="28"/>
        </w:rPr>
        <w:t xml:space="preserve"> </w:t>
      </w:r>
      <w:r w:rsidR="002C6B9F">
        <w:rPr>
          <w:rFonts w:ascii="Times New Roman" w:hAnsi="Times New Roman"/>
          <w:color w:val="000000" w:themeColor="text1"/>
          <w:sz w:val="28"/>
          <w:szCs w:val="28"/>
        </w:rPr>
        <w:t>Khóa XIII</w:t>
      </w:r>
      <w:r w:rsidR="0071033D">
        <w:rPr>
          <w:rFonts w:ascii="Times New Roman" w:hAnsi="Times New Roman"/>
          <w:color w:val="000000" w:themeColor="text1"/>
          <w:sz w:val="28"/>
          <w:szCs w:val="28"/>
        </w:rPr>
        <w:t xml:space="preserve">, Kỳ họp thứ </w:t>
      </w:r>
      <w:r w:rsidR="00F91E20">
        <w:rPr>
          <w:rFonts w:ascii="Times New Roman" w:hAnsi="Times New Roman"/>
          <w:color w:val="000000" w:themeColor="text1"/>
          <w:sz w:val="28"/>
          <w:szCs w:val="28"/>
        </w:rPr>
        <w:t>Hai</w:t>
      </w:r>
      <w:r w:rsidR="00191D00" w:rsidRPr="00191D00">
        <w:rPr>
          <w:rFonts w:ascii="Times New Roman" w:hAnsi="Times New Roman"/>
          <w:bCs/>
          <w:color w:val="000000" w:themeColor="text1"/>
          <w:sz w:val="28"/>
          <w:szCs w:val="28"/>
        </w:rPr>
        <w:t>.</w:t>
      </w:r>
    </w:p>
    <w:p w14:paraId="3E43BCA1" w14:textId="77777777" w:rsidR="002206D5" w:rsidRPr="008C78A6" w:rsidRDefault="002206D5" w:rsidP="00191D00">
      <w:pPr>
        <w:shd w:val="clear" w:color="auto" w:fill="FFFFFF"/>
        <w:spacing w:after="0" w:line="240" w:lineRule="auto"/>
        <w:rPr>
          <w:rFonts w:ascii="Times New Roman" w:hAnsi="Times New Roman"/>
          <w:b/>
          <w:color w:val="000000" w:themeColor="text1"/>
          <w:sz w:val="14"/>
          <w:szCs w:val="28"/>
        </w:rPr>
      </w:pPr>
    </w:p>
    <w:p w14:paraId="47A842A8" w14:textId="77777777" w:rsidR="002D6AB6" w:rsidRPr="00A11DDE" w:rsidRDefault="002D6AB6" w:rsidP="00191D00">
      <w:pPr>
        <w:spacing w:after="0" w:line="240" w:lineRule="auto"/>
        <w:ind w:firstLine="720"/>
        <w:jc w:val="both"/>
        <w:rPr>
          <w:rFonts w:ascii="Times New Roman" w:hAnsi="Times New Roman"/>
          <w:color w:val="000000" w:themeColor="text1"/>
          <w:sz w:val="12"/>
          <w:szCs w:val="28"/>
        </w:rPr>
      </w:pPr>
    </w:p>
    <w:p w14:paraId="5611842F" w14:textId="2D5483A9" w:rsidR="00191D00" w:rsidRPr="00615D1D" w:rsidRDefault="00191D00" w:rsidP="00B36032">
      <w:pPr>
        <w:spacing w:before="120" w:after="0" w:line="240" w:lineRule="auto"/>
        <w:ind w:firstLine="567"/>
        <w:jc w:val="both"/>
        <w:rPr>
          <w:rFonts w:ascii="Times New Roman" w:eastAsia="Calibri" w:hAnsi="Times New Roman"/>
          <w:iCs/>
          <w:color w:val="000000" w:themeColor="text1"/>
          <w:sz w:val="28"/>
          <w:lang w:val="it-IT"/>
        </w:rPr>
      </w:pPr>
      <w:r w:rsidRPr="00615D1D">
        <w:rPr>
          <w:rFonts w:ascii="Times New Roman" w:hAnsi="Times New Roman"/>
          <w:iCs/>
          <w:color w:val="000000" w:themeColor="text1"/>
          <w:sz w:val="28"/>
          <w:szCs w:val="28"/>
        </w:rPr>
        <w:t>Căn cứ Luật Tổ chức chính quyền đị</w:t>
      </w:r>
      <w:r w:rsidR="004A735B">
        <w:rPr>
          <w:rFonts w:ascii="Times New Roman" w:hAnsi="Times New Roman"/>
          <w:iCs/>
          <w:color w:val="000000" w:themeColor="text1"/>
          <w:sz w:val="28"/>
          <w:szCs w:val="28"/>
        </w:rPr>
        <w:t xml:space="preserve">a phương </w:t>
      </w:r>
      <w:r w:rsidR="007D2EC6">
        <w:rPr>
          <w:rFonts w:ascii="Times New Roman" w:hAnsi="Times New Roman"/>
          <w:iCs/>
          <w:color w:val="000000" w:themeColor="text1"/>
          <w:sz w:val="28"/>
          <w:szCs w:val="28"/>
        </w:rPr>
        <w:t>ngày 16/6/2025</w:t>
      </w:r>
      <w:r w:rsidRPr="00615D1D">
        <w:rPr>
          <w:rFonts w:ascii="Times New Roman" w:hAnsi="Times New Roman"/>
          <w:iCs/>
          <w:color w:val="000000" w:themeColor="text1"/>
          <w:sz w:val="28"/>
          <w:szCs w:val="28"/>
        </w:rPr>
        <w:t xml:space="preserve">; </w:t>
      </w:r>
    </w:p>
    <w:p w14:paraId="00152968" w14:textId="77777777" w:rsidR="009804BA" w:rsidRDefault="004560C1" w:rsidP="00B36032">
      <w:pPr>
        <w:spacing w:before="60"/>
        <w:ind w:firstLine="567"/>
        <w:jc w:val="both"/>
        <w:rPr>
          <w:rFonts w:ascii="Times New Roman" w:eastAsia="Times New Roman" w:hAnsi="Times New Roman"/>
          <w:iCs/>
          <w:sz w:val="28"/>
          <w:szCs w:val="28"/>
          <w:lang w:val="it-IT"/>
        </w:rPr>
      </w:pPr>
      <w:r w:rsidRPr="00615D1D">
        <w:rPr>
          <w:rFonts w:ascii="Times New Roman" w:eastAsia="Times New Roman" w:hAnsi="Times New Roman"/>
          <w:iCs/>
          <w:sz w:val="28"/>
          <w:szCs w:val="28"/>
          <w:lang w:val="it-IT"/>
        </w:rPr>
        <w:t xml:space="preserve">Căn cứ Nghị quyết số </w:t>
      </w:r>
      <w:r w:rsidR="00646DE2">
        <w:rPr>
          <w:rFonts w:ascii="Times New Roman" w:eastAsia="Times New Roman" w:hAnsi="Times New Roman"/>
          <w:iCs/>
          <w:sz w:val="28"/>
          <w:szCs w:val="28"/>
          <w:lang w:val="it-IT"/>
        </w:rPr>
        <w:t>104/2025/UBTVQH15 ngày 26/9/</w:t>
      </w:r>
      <w:r w:rsidRPr="00615D1D">
        <w:rPr>
          <w:rFonts w:ascii="Times New Roman" w:eastAsia="Times New Roman" w:hAnsi="Times New Roman"/>
          <w:iCs/>
          <w:sz w:val="28"/>
          <w:szCs w:val="28"/>
          <w:lang w:val="it-IT"/>
        </w:rPr>
        <w:t>2025 của Ủy ban Thường vụ Quốc hội về Ban hành Quy chế làm việc mẫu của Hội đồ</w:t>
      </w:r>
      <w:r w:rsidR="00615D1D">
        <w:rPr>
          <w:rFonts w:ascii="Times New Roman" w:eastAsia="Times New Roman" w:hAnsi="Times New Roman"/>
          <w:iCs/>
          <w:sz w:val="28"/>
          <w:szCs w:val="28"/>
          <w:lang w:val="it-IT"/>
        </w:rPr>
        <w:t>ng nhân dân xã, phường, đặc khu;</w:t>
      </w:r>
      <w:r w:rsidR="009804BA">
        <w:rPr>
          <w:rFonts w:ascii="Times New Roman" w:eastAsia="Times New Roman" w:hAnsi="Times New Roman"/>
          <w:iCs/>
          <w:sz w:val="28"/>
          <w:szCs w:val="28"/>
          <w:lang w:val="it-IT"/>
        </w:rPr>
        <w:t xml:space="preserve">    </w:t>
      </w:r>
    </w:p>
    <w:p w14:paraId="6882E77F" w14:textId="47FCE880" w:rsidR="009804BA" w:rsidRDefault="00191D00" w:rsidP="00B36032">
      <w:pPr>
        <w:autoSpaceDE w:val="0"/>
        <w:autoSpaceDN w:val="0"/>
        <w:adjustRightInd w:val="0"/>
        <w:spacing w:after="0" w:line="240" w:lineRule="auto"/>
        <w:ind w:firstLine="567"/>
        <w:jc w:val="both"/>
        <w:rPr>
          <w:rFonts w:ascii="Times New Roman" w:hAnsi="Times New Roman" w:cs="Times New Roman"/>
          <w:bCs/>
          <w:color w:val="000000"/>
          <w:sz w:val="28"/>
          <w:szCs w:val="28"/>
        </w:rPr>
      </w:pPr>
      <w:r w:rsidRPr="009804BA">
        <w:rPr>
          <w:rFonts w:ascii="Times New Roman" w:hAnsi="Times New Roman"/>
          <w:iCs/>
          <w:color w:val="000000" w:themeColor="text1"/>
          <w:sz w:val="28"/>
          <w:szCs w:val="28"/>
          <w:lang w:val="it-IT"/>
        </w:rPr>
        <w:t xml:space="preserve">Thường trực </w:t>
      </w:r>
      <w:r w:rsidR="002206D5" w:rsidRPr="009804BA">
        <w:rPr>
          <w:rFonts w:ascii="Times New Roman" w:hAnsi="Times New Roman"/>
          <w:iCs/>
          <w:color w:val="000000" w:themeColor="text1"/>
          <w:sz w:val="28"/>
          <w:szCs w:val="28"/>
          <w:lang w:val="it-IT"/>
        </w:rPr>
        <w:t>HĐND</w:t>
      </w:r>
      <w:r w:rsidR="004560C1" w:rsidRPr="009804BA">
        <w:rPr>
          <w:rFonts w:ascii="Times New Roman" w:hAnsi="Times New Roman"/>
          <w:iCs/>
          <w:color w:val="000000" w:themeColor="text1"/>
          <w:sz w:val="28"/>
          <w:szCs w:val="28"/>
          <w:lang w:val="it-IT"/>
        </w:rPr>
        <w:t xml:space="preserve"> </w:t>
      </w:r>
      <w:r w:rsidR="009804BA">
        <w:rPr>
          <w:rFonts w:ascii="Times New Roman" w:hAnsi="Times New Roman"/>
          <w:iCs/>
          <w:color w:val="000000" w:themeColor="text1"/>
          <w:sz w:val="28"/>
          <w:szCs w:val="28"/>
          <w:lang w:val="it-IT"/>
        </w:rPr>
        <w:t>xã</w:t>
      </w:r>
      <w:r w:rsidR="00A043BD" w:rsidRPr="009804BA">
        <w:rPr>
          <w:rFonts w:ascii="Times New Roman" w:hAnsi="Times New Roman"/>
          <w:iCs/>
          <w:color w:val="000000" w:themeColor="text1"/>
          <w:sz w:val="28"/>
          <w:szCs w:val="28"/>
          <w:lang w:val="it-IT"/>
        </w:rPr>
        <w:t xml:space="preserve"> kính </w:t>
      </w:r>
      <w:r w:rsidRPr="009804BA">
        <w:rPr>
          <w:rFonts w:ascii="Times New Roman" w:hAnsi="Times New Roman"/>
          <w:iCs/>
          <w:color w:val="000000" w:themeColor="text1"/>
          <w:sz w:val="28"/>
          <w:szCs w:val="28"/>
          <w:lang w:val="it-IT"/>
        </w:rPr>
        <w:t xml:space="preserve">trình </w:t>
      </w:r>
      <w:r w:rsidR="002206D5" w:rsidRPr="009804BA">
        <w:rPr>
          <w:rFonts w:ascii="Times New Roman" w:hAnsi="Times New Roman"/>
          <w:color w:val="000000" w:themeColor="text1"/>
          <w:sz w:val="28"/>
          <w:szCs w:val="28"/>
          <w:lang w:val="it-IT"/>
        </w:rPr>
        <w:t>HĐND</w:t>
      </w:r>
      <w:r w:rsidR="00A043BD" w:rsidRPr="009804BA">
        <w:rPr>
          <w:rFonts w:ascii="Times New Roman" w:hAnsi="Times New Roman"/>
          <w:iCs/>
          <w:color w:val="000000" w:themeColor="text1"/>
          <w:sz w:val="28"/>
          <w:szCs w:val="28"/>
          <w:lang w:val="it-IT"/>
        </w:rPr>
        <w:t xml:space="preserve"> xã</w:t>
      </w:r>
      <w:r w:rsidRPr="009804BA">
        <w:rPr>
          <w:rFonts w:ascii="Times New Roman" w:hAnsi="Times New Roman"/>
          <w:iCs/>
          <w:color w:val="000000" w:themeColor="text1"/>
          <w:sz w:val="28"/>
          <w:szCs w:val="28"/>
          <w:lang w:val="it-IT"/>
        </w:rPr>
        <w:t xml:space="preserve"> xem xét, </w:t>
      </w:r>
      <w:r w:rsidR="009804BA" w:rsidRPr="009804BA">
        <w:rPr>
          <w:rFonts w:ascii="Times New Roman" w:eastAsia="Calibri" w:hAnsi="Times New Roman" w:cs="Times New Roman"/>
          <w:w w:val="104"/>
          <w:sz w:val="28"/>
          <w:szCs w:val="28"/>
        </w:rPr>
        <w:t>b</w:t>
      </w:r>
      <w:r w:rsidR="009804BA" w:rsidRPr="009804BA">
        <w:rPr>
          <w:rFonts w:ascii="Times New Roman" w:hAnsi="Times New Roman" w:cs="Times New Roman"/>
          <w:bCs/>
          <w:color w:val="000000"/>
          <w:sz w:val="28"/>
          <w:szCs w:val="28"/>
        </w:rPr>
        <w:t xml:space="preserve">an hành Nội quy kỳ họp của Hội đồng nhân dân </w:t>
      </w:r>
      <w:r w:rsidR="00F91E20">
        <w:rPr>
          <w:rFonts w:ascii="Times New Roman" w:hAnsi="Times New Roman" w:cs="Times New Roman"/>
          <w:bCs/>
          <w:color w:val="000000"/>
          <w:sz w:val="28"/>
          <w:szCs w:val="28"/>
        </w:rPr>
        <w:t>xã</w:t>
      </w:r>
      <w:r w:rsidR="009804BA" w:rsidRPr="009804BA">
        <w:rPr>
          <w:rFonts w:ascii="Times New Roman" w:hAnsi="Times New Roman" w:cs="Times New Roman"/>
          <w:bCs/>
          <w:color w:val="000000"/>
          <w:sz w:val="28"/>
          <w:szCs w:val="28"/>
        </w:rPr>
        <w:t xml:space="preserve"> </w:t>
      </w:r>
      <w:r w:rsidR="002C6B9F">
        <w:rPr>
          <w:rFonts w:ascii="Times New Roman" w:hAnsi="Times New Roman" w:cs="Times New Roman"/>
          <w:bCs/>
          <w:color w:val="000000"/>
          <w:sz w:val="28"/>
          <w:szCs w:val="28"/>
        </w:rPr>
        <w:t>Khóa XIII</w:t>
      </w:r>
      <w:r w:rsidR="009804BA" w:rsidRPr="004A735B">
        <w:rPr>
          <w:rFonts w:ascii="Times New Roman" w:hAnsi="Times New Roman" w:cs="Times New Roman"/>
          <w:bCs/>
          <w:color w:val="000000"/>
          <w:sz w:val="28"/>
          <w:szCs w:val="28"/>
        </w:rPr>
        <w:t xml:space="preserve">, nhiệm kỳ 2026 </w:t>
      </w:r>
      <w:r w:rsidR="009804BA">
        <w:rPr>
          <w:rFonts w:ascii="Times New Roman" w:hAnsi="Times New Roman" w:cs="Times New Roman"/>
          <w:bCs/>
          <w:color w:val="000000"/>
          <w:sz w:val="28"/>
          <w:szCs w:val="28"/>
        </w:rPr>
        <w:t>-</w:t>
      </w:r>
      <w:r w:rsidR="009804BA" w:rsidRPr="004A735B">
        <w:rPr>
          <w:rFonts w:ascii="Times New Roman" w:hAnsi="Times New Roman" w:cs="Times New Roman"/>
          <w:bCs/>
          <w:color w:val="000000"/>
          <w:sz w:val="28"/>
          <w:szCs w:val="28"/>
        </w:rPr>
        <w:t xml:space="preserve"> 2031</w:t>
      </w:r>
      <w:r w:rsidR="009804BA">
        <w:rPr>
          <w:rFonts w:ascii="Times New Roman" w:hAnsi="Times New Roman" w:cs="Times New Roman"/>
          <w:bCs/>
          <w:color w:val="000000"/>
          <w:sz w:val="28"/>
          <w:szCs w:val="28"/>
        </w:rPr>
        <w:t xml:space="preserve"> như sau:</w:t>
      </w:r>
    </w:p>
    <w:p w14:paraId="0F5206AC" w14:textId="00A374F9" w:rsidR="009804BA" w:rsidRDefault="009804BA" w:rsidP="00B36032">
      <w:pPr>
        <w:autoSpaceDE w:val="0"/>
        <w:autoSpaceDN w:val="0"/>
        <w:adjustRightInd w:val="0"/>
        <w:spacing w:after="0" w:line="276"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Về cấu trúc của Nội quy gồ</w:t>
      </w:r>
      <w:r w:rsidR="00DC2831">
        <w:rPr>
          <w:rFonts w:ascii="Times New Roman" w:hAnsi="Times New Roman" w:cs="Times New Roman"/>
          <w:bCs/>
          <w:color w:val="000000"/>
          <w:sz w:val="28"/>
          <w:szCs w:val="28"/>
        </w:rPr>
        <w:t>m 04 chương, 17</w:t>
      </w:r>
      <w:r>
        <w:rPr>
          <w:rFonts w:ascii="Times New Roman" w:hAnsi="Times New Roman" w:cs="Times New Roman"/>
          <w:bCs/>
          <w:color w:val="000000"/>
          <w:sz w:val="28"/>
          <w:szCs w:val="28"/>
        </w:rPr>
        <w:t xml:space="preserve"> Điều.</w:t>
      </w:r>
    </w:p>
    <w:p w14:paraId="5C93EA18" w14:textId="021FBEDD" w:rsidR="009804BA" w:rsidRDefault="009804BA" w:rsidP="00B36032">
      <w:pPr>
        <w:autoSpaceDE w:val="0"/>
        <w:autoSpaceDN w:val="0"/>
        <w:adjustRightInd w:val="0"/>
        <w:spacing w:after="0" w:line="276"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Chương I: Những quy định c</w:t>
      </w:r>
      <w:r w:rsidR="00B3537F">
        <w:rPr>
          <w:rFonts w:ascii="Times New Roman" w:hAnsi="Times New Roman" w:cs="Times New Roman"/>
          <w:bCs/>
          <w:color w:val="000000"/>
          <w:sz w:val="28"/>
          <w:szCs w:val="28"/>
        </w:rPr>
        <w:t>h</w:t>
      </w:r>
      <w:r>
        <w:rPr>
          <w:rFonts w:ascii="Times New Roman" w:hAnsi="Times New Roman" w:cs="Times New Roman"/>
          <w:bCs/>
          <w:color w:val="000000"/>
          <w:sz w:val="28"/>
          <w:szCs w:val="28"/>
        </w:rPr>
        <w:t>ung (gồm 4 Điều: từ Điều 1 đến Điều 4).</w:t>
      </w:r>
    </w:p>
    <w:p w14:paraId="0EE04985" w14:textId="4F7C9583" w:rsidR="009804BA" w:rsidRDefault="009804BA" w:rsidP="00B36032">
      <w:pPr>
        <w:autoSpaceDE w:val="0"/>
        <w:autoSpaceDN w:val="0"/>
        <w:adjustRightInd w:val="0"/>
        <w:spacing w:after="0" w:line="276"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Chương II: Chuẩn bị kỳ họp HĐND </w:t>
      </w:r>
      <w:r w:rsidR="00F91E20">
        <w:rPr>
          <w:rFonts w:ascii="Times New Roman" w:hAnsi="Times New Roman" w:cs="Times New Roman"/>
          <w:bCs/>
          <w:color w:val="000000"/>
          <w:sz w:val="28"/>
          <w:szCs w:val="28"/>
        </w:rPr>
        <w:t>xã</w:t>
      </w:r>
      <w:r>
        <w:rPr>
          <w:rFonts w:ascii="Times New Roman" w:hAnsi="Times New Roman" w:cs="Times New Roman"/>
          <w:bCs/>
          <w:color w:val="000000"/>
          <w:sz w:val="28"/>
          <w:szCs w:val="28"/>
        </w:rPr>
        <w:t xml:space="preserve"> (gồm 6 Điều: từ Điều 5 đến Điều 10).</w:t>
      </w:r>
    </w:p>
    <w:p w14:paraId="742EAF0A" w14:textId="76A1CDC0" w:rsidR="009804BA" w:rsidRDefault="009804BA" w:rsidP="00B36032">
      <w:pPr>
        <w:autoSpaceDE w:val="0"/>
        <w:autoSpaceDN w:val="0"/>
        <w:adjustRightInd w:val="0"/>
        <w:spacing w:after="0" w:line="276"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Chương III: Tại Kỳ họp HĐND </w:t>
      </w:r>
      <w:r w:rsidR="00F91E20">
        <w:rPr>
          <w:rFonts w:ascii="Times New Roman" w:hAnsi="Times New Roman" w:cs="Times New Roman"/>
          <w:bCs/>
          <w:color w:val="000000"/>
          <w:sz w:val="28"/>
          <w:szCs w:val="28"/>
        </w:rPr>
        <w:t>xã</w:t>
      </w:r>
      <w:r>
        <w:rPr>
          <w:rFonts w:ascii="Times New Roman" w:hAnsi="Times New Roman" w:cs="Times New Roman"/>
          <w:bCs/>
          <w:color w:val="000000"/>
          <w:sz w:val="28"/>
          <w:szCs w:val="28"/>
        </w:rPr>
        <w:t xml:space="preserve"> (gồm 5 Điều: từ Điều 11 đến Điều 15).</w:t>
      </w:r>
    </w:p>
    <w:p w14:paraId="7C55DC78" w14:textId="4A7C1AB5" w:rsidR="009804BA" w:rsidRPr="004A735B" w:rsidRDefault="00E34912" w:rsidP="00B36032">
      <w:pPr>
        <w:autoSpaceDE w:val="0"/>
        <w:autoSpaceDN w:val="0"/>
        <w:adjustRightInd w:val="0"/>
        <w:spacing w:after="0" w:line="276"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Chương IV</w:t>
      </w:r>
      <w:r w:rsidR="009804BA">
        <w:rPr>
          <w:rFonts w:ascii="Times New Roman" w:hAnsi="Times New Roman" w:cs="Times New Roman"/>
          <w:bCs/>
          <w:color w:val="000000"/>
          <w:sz w:val="28"/>
          <w:szCs w:val="28"/>
        </w:rPr>
        <w:t>: Tổ chức thực hiện (gồm 2 Điều: từ Điều 16 đến Điều 17).</w:t>
      </w:r>
    </w:p>
    <w:p w14:paraId="0D4FF282" w14:textId="3102249A" w:rsidR="00191D00" w:rsidRPr="004560C1" w:rsidRDefault="00191D00" w:rsidP="002C6B9F">
      <w:pPr>
        <w:spacing w:before="120" w:after="0" w:line="240" w:lineRule="auto"/>
        <w:ind w:firstLine="567"/>
        <w:jc w:val="center"/>
        <w:rPr>
          <w:rFonts w:ascii="Times New Roman" w:hAnsi="Times New Roman"/>
          <w:i/>
          <w:color w:val="000000" w:themeColor="text1"/>
          <w:sz w:val="28"/>
          <w:szCs w:val="28"/>
          <w:lang w:val="it-IT"/>
        </w:rPr>
      </w:pPr>
      <w:r w:rsidRPr="004560C1">
        <w:rPr>
          <w:rFonts w:ascii="Times New Roman" w:hAnsi="Times New Roman"/>
          <w:i/>
          <w:color w:val="000000" w:themeColor="text1"/>
          <w:sz w:val="28"/>
          <w:szCs w:val="28"/>
          <w:lang w:val="it-IT"/>
        </w:rPr>
        <w:t>(Có dự thảo Nghị quyế</w:t>
      </w:r>
      <w:r w:rsidR="009804BA">
        <w:rPr>
          <w:rFonts w:ascii="Times New Roman" w:hAnsi="Times New Roman"/>
          <w:i/>
          <w:color w:val="000000" w:themeColor="text1"/>
          <w:sz w:val="28"/>
          <w:szCs w:val="28"/>
          <w:lang w:val="it-IT"/>
        </w:rPr>
        <w:t>t và Nội quy</w:t>
      </w:r>
      <w:r w:rsidRPr="004560C1">
        <w:rPr>
          <w:rFonts w:ascii="Times New Roman" w:hAnsi="Times New Roman"/>
          <w:i/>
          <w:color w:val="000000" w:themeColor="text1"/>
          <w:sz w:val="28"/>
          <w:szCs w:val="28"/>
          <w:lang w:val="it-IT"/>
        </w:rPr>
        <w:t xml:space="preserve"> kèm theo)</w:t>
      </w:r>
    </w:p>
    <w:p w14:paraId="3CB67361" w14:textId="7B65EA84" w:rsidR="007D2EC6" w:rsidRPr="007D2EC6" w:rsidRDefault="00191D00" w:rsidP="00B36032">
      <w:pPr>
        <w:spacing w:before="120" w:after="0" w:line="240" w:lineRule="auto"/>
        <w:ind w:firstLine="567"/>
        <w:jc w:val="both"/>
        <w:rPr>
          <w:rFonts w:ascii="Times New Roman" w:hAnsi="Times New Roman"/>
          <w:color w:val="000000" w:themeColor="text1"/>
          <w:sz w:val="28"/>
          <w:szCs w:val="28"/>
          <w:lang w:val="it-IT"/>
        </w:rPr>
      </w:pPr>
      <w:r w:rsidRPr="004560C1">
        <w:rPr>
          <w:rFonts w:ascii="Times New Roman" w:hAnsi="Times New Roman"/>
          <w:color w:val="000000" w:themeColor="text1"/>
          <w:sz w:val="28"/>
          <w:szCs w:val="28"/>
          <w:lang w:val="it-IT"/>
        </w:rPr>
        <w:t xml:space="preserve">Thường trực </w:t>
      </w:r>
      <w:r w:rsidR="002206D5" w:rsidRPr="004560C1">
        <w:rPr>
          <w:rFonts w:ascii="Times New Roman" w:hAnsi="Times New Roman"/>
          <w:color w:val="000000" w:themeColor="text1"/>
          <w:sz w:val="28"/>
          <w:szCs w:val="28"/>
          <w:lang w:val="it-IT"/>
        </w:rPr>
        <w:t>HĐND</w:t>
      </w:r>
      <w:r w:rsidR="00B34B42">
        <w:rPr>
          <w:rFonts w:ascii="Times New Roman" w:hAnsi="Times New Roman"/>
          <w:color w:val="000000" w:themeColor="text1"/>
          <w:sz w:val="28"/>
          <w:szCs w:val="28"/>
          <w:lang w:val="it-IT"/>
        </w:rPr>
        <w:t xml:space="preserve"> </w:t>
      </w:r>
      <w:r w:rsidR="00584E6D">
        <w:rPr>
          <w:rFonts w:ascii="Times New Roman" w:hAnsi="Times New Roman"/>
          <w:color w:val="000000" w:themeColor="text1"/>
          <w:sz w:val="28"/>
          <w:szCs w:val="28"/>
          <w:lang w:val="it-IT"/>
        </w:rPr>
        <w:t>xã</w:t>
      </w:r>
      <w:r w:rsidRPr="004560C1">
        <w:rPr>
          <w:rFonts w:ascii="Times New Roman" w:hAnsi="Times New Roman"/>
          <w:color w:val="000000" w:themeColor="text1"/>
          <w:sz w:val="28"/>
          <w:szCs w:val="28"/>
          <w:lang w:val="it-IT"/>
        </w:rPr>
        <w:t xml:space="preserve"> kính trình </w:t>
      </w:r>
      <w:r w:rsidR="002206D5" w:rsidRPr="004560C1">
        <w:rPr>
          <w:rFonts w:ascii="Times New Roman" w:hAnsi="Times New Roman"/>
          <w:color w:val="000000" w:themeColor="text1"/>
          <w:sz w:val="28"/>
          <w:szCs w:val="28"/>
          <w:lang w:val="it-IT"/>
        </w:rPr>
        <w:t>HĐND</w:t>
      </w:r>
      <w:r w:rsidR="00F256A1" w:rsidRPr="004560C1">
        <w:rPr>
          <w:rFonts w:ascii="Times New Roman" w:hAnsi="Times New Roman"/>
          <w:color w:val="000000" w:themeColor="text1"/>
          <w:sz w:val="28"/>
          <w:szCs w:val="28"/>
          <w:lang w:val="it-IT"/>
        </w:rPr>
        <w:t xml:space="preserve"> </w:t>
      </w:r>
      <w:r w:rsidR="00F91E20">
        <w:rPr>
          <w:rFonts w:ascii="Times New Roman" w:hAnsi="Times New Roman"/>
          <w:color w:val="000000" w:themeColor="text1"/>
          <w:sz w:val="28"/>
          <w:szCs w:val="28"/>
          <w:lang w:val="it-IT"/>
        </w:rPr>
        <w:t>xã</w:t>
      </w:r>
      <w:r w:rsidR="00B34B42">
        <w:rPr>
          <w:rFonts w:ascii="Times New Roman" w:hAnsi="Times New Roman"/>
          <w:color w:val="000000" w:themeColor="text1"/>
          <w:sz w:val="28"/>
          <w:szCs w:val="28"/>
          <w:lang w:val="it-IT"/>
        </w:rPr>
        <w:t xml:space="preserve"> </w:t>
      </w:r>
      <w:r w:rsidRPr="004560C1">
        <w:rPr>
          <w:rFonts w:ascii="Times New Roman" w:hAnsi="Times New Roman"/>
          <w:iCs/>
          <w:color w:val="000000" w:themeColor="text1"/>
          <w:sz w:val="28"/>
          <w:szCs w:val="28"/>
          <w:lang w:val="it-IT"/>
        </w:rPr>
        <w:t>xem xét, quyết định</w:t>
      </w:r>
      <w:r w:rsidRPr="004560C1">
        <w:rPr>
          <w:rFonts w:ascii="Times New Roman" w:hAnsi="Times New Roman"/>
          <w:color w:val="000000" w:themeColor="text1"/>
          <w:sz w:val="28"/>
          <w:szCs w:val="28"/>
          <w:lang w:val="it-IT"/>
        </w:rPr>
        <w:t>./.</w:t>
      </w:r>
    </w:p>
    <w:p w14:paraId="3E753757" w14:textId="5B1C426D" w:rsidR="007D2EC6" w:rsidRDefault="007D2EC6" w:rsidP="007D2EC6">
      <w:pPr>
        <w:tabs>
          <w:tab w:val="left" w:pos="305"/>
        </w:tabs>
        <w:spacing w:after="0" w:line="240" w:lineRule="auto"/>
        <w:rPr>
          <w:rFonts w:ascii="Times New Roman" w:eastAsia="Times New Roman" w:hAnsi="Times New Roman" w:cs="Times New Roman"/>
          <w:sz w:val="28"/>
          <w:szCs w:val="28"/>
        </w:rPr>
      </w:pPr>
    </w:p>
    <w:p w14:paraId="662D48D4" w14:textId="77777777" w:rsidR="002C6B9F" w:rsidRPr="007D2EC6" w:rsidRDefault="002C6B9F" w:rsidP="007D2EC6">
      <w:pPr>
        <w:tabs>
          <w:tab w:val="left" w:pos="305"/>
        </w:tabs>
        <w:spacing w:after="0" w:line="240" w:lineRule="auto"/>
        <w:rPr>
          <w:rFonts w:ascii="Times New Roman" w:eastAsia="Times New Roman" w:hAnsi="Times New Roman" w:cs="Times New Roman"/>
          <w:sz w:val="28"/>
          <w:szCs w:val="28"/>
        </w:rPr>
      </w:pPr>
    </w:p>
    <w:tbl>
      <w:tblPr>
        <w:tblW w:w="9180" w:type="dxa"/>
        <w:tblLook w:val="04A0" w:firstRow="1" w:lastRow="0" w:firstColumn="1" w:lastColumn="0" w:noHBand="0" w:noVBand="1"/>
      </w:tblPr>
      <w:tblGrid>
        <w:gridCol w:w="5130"/>
        <w:gridCol w:w="4050"/>
      </w:tblGrid>
      <w:tr w:rsidR="007D2EC6" w:rsidRPr="007D2EC6" w14:paraId="2DDAFD18" w14:textId="77777777" w:rsidTr="002C6B9F">
        <w:tc>
          <w:tcPr>
            <w:tcW w:w="5130" w:type="dxa"/>
          </w:tcPr>
          <w:p w14:paraId="31D8DC0C" w14:textId="77777777" w:rsidR="007D2EC6" w:rsidRPr="007D2EC6" w:rsidRDefault="007D2EC6" w:rsidP="007D2EC6">
            <w:pPr>
              <w:spacing w:before="120" w:after="0" w:line="240" w:lineRule="auto"/>
              <w:jc w:val="both"/>
              <w:rPr>
                <w:rFonts w:ascii="Times New Roman" w:eastAsia="Calibri" w:hAnsi="Times New Roman" w:cs="Times New Roman"/>
                <w:b/>
                <w:sz w:val="24"/>
                <w:szCs w:val="24"/>
              </w:rPr>
            </w:pPr>
            <w:r w:rsidRPr="007D2EC6">
              <w:rPr>
                <w:rFonts w:ascii="Times New Roman" w:eastAsia="Calibri" w:hAnsi="Times New Roman" w:cs="Times New Roman"/>
                <w:b/>
                <w:i/>
                <w:sz w:val="24"/>
                <w:szCs w:val="24"/>
              </w:rPr>
              <w:t xml:space="preserve">Nơi nhận: </w:t>
            </w:r>
            <w:r w:rsidRPr="007D2EC6">
              <w:rPr>
                <w:rFonts w:ascii="Times New Roman" w:eastAsia="Calibri" w:hAnsi="Times New Roman" w:cs="Times New Roman"/>
                <w:b/>
                <w:i/>
                <w:sz w:val="24"/>
                <w:szCs w:val="24"/>
              </w:rPr>
              <w:tab/>
            </w:r>
            <w:r w:rsidRPr="007D2EC6">
              <w:rPr>
                <w:rFonts w:ascii="Times New Roman" w:eastAsia="Calibri" w:hAnsi="Times New Roman" w:cs="Times New Roman"/>
                <w:b/>
                <w:sz w:val="24"/>
                <w:szCs w:val="24"/>
              </w:rPr>
              <w:tab/>
            </w:r>
            <w:r w:rsidRPr="007D2EC6">
              <w:rPr>
                <w:rFonts w:ascii="Times New Roman" w:eastAsia="Calibri" w:hAnsi="Times New Roman" w:cs="Times New Roman"/>
                <w:b/>
                <w:sz w:val="24"/>
                <w:szCs w:val="24"/>
              </w:rPr>
              <w:tab/>
            </w:r>
            <w:r w:rsidRPr="007D2EC6">
              <w:rPr>
                <w:rFonts w:ascii="Times New Roman" w:eastAsia="Calibri" w:hAnsi="Times New Roman" w:cs="Times New Roman"/>
                <w:b/>
                <w:sz w:val="24"/>
                <w:szCs w:val="24"/>
              </w:rPr>
              <w:tab/>
            </w:r>
            <w:r w:rsidRPr="007D2EC6">
              <w:rPr>
                <w:rFonts w:ascii="Times New Roman" w:eastAsia="Calibri" w:hAnsi="Times New Roman" w:cs="Times New Roman"/>
                <w:b/>
                <w:sz w:val="24"/>
                <w:szCs w:val="24"/>
              </w:rPr>
              <w:tab/>
            </w:r>
          </w:p>
          <w:p w14:paraId="677E9139" w14:textId="0C5F446D" w:rsidR="007D2EC6" w:rsidRDefault="007D2EC6" w:rsidP="007D2EC6">
            <w:pPr>
              <w:spacing w:after="0" w:line="240" w:lineRule="auto"/>
              <w:jc w:val="both"/>
              <w:rPr>
                <w:rFonts w:ascii="Times New Roman" w:eastAsia="Calibri" w:hAnsi="Times New Roman" w:cs="Times New Roman"/>
              </w:rPr>
            </w:pPr>
            <w:r w:rsidRPr="007D2EC6">
              <w:rPr>
                <w:rFonts w:ascii="Times New Roman" w:eastAsia="Calibri" w:hAnsi="Times New Roman" w:cs="Times New Roman"/>
              </w:rPr>
              <w:t>-</w:t>
            </w:r>
            <w:r>
              <w:rPr>
                <w:rFonts w:ascii="Times New Roman" w:eastAsia="Calibri" w:hAnsi="Times New Roman" w:cs="Times New Roman"/>
              </w:rPr>
              <w:t xml:space="preserve"> Đại biểu HĐND </w:t>
            </w:r>
            <w:r w:rsidR="00584E6D">
              <w:rPr>
                <w:rFonts w:ascii="Times New Roman" w:eastAsia="Calibri" w:hAnsi="Times New Roman" w:cs="Times New Roman"/>
              </w:rPr>
              <w:t>xã</w:t>
            </w:r>
            <w:r>
              <w:rPr>
                <w:rFonts w:ascii="Times New Roman" w:eastAsia="Calibri" w:hAnsi="Times New Roman" w:cs="Times New Roman"/>
              </w:rPr>
              <w:t xml:space="preserve"> </w:t>
            </w:r>
            <w:r w:rsidR="002C6B9F">
              <w:rPr>
                <w:rFonts w:ascii="Times New Roman" w:eastAsia="Calibri" w:hAnsi="Times New Roman" w:cs="Times New Roman"/>
              </w:rPr>
              <w:t>Khóa XIII</w:t>
            </w:r>
            <w:r>
              <w:rPr>
                <w:rFonts w:ascii="Times New Roman" w:eastAsia="Calibri" w:hAnsi="Times New Roman" w:cs="Times New Roman"/>
              </w:rPr>
              <w:t>;</w:t>
            </w:r>
          </w:p>
          <w:p w14:paraId="2C98D0DE" w14:textId="1B3D809D" w:rsidR="007D2EC6" w:rsidRPr="007D2EC6" w:rsidRDefault="007D2EC6" w:rsidP="007D2EC6">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rPr>
              <w:t>- Lưu: VT.</w:t>
            </w:r>
          </w:p>
          <w:p w14:paraId="7D9621E1" w14:textId="77777777" w:rsidR="007D2EC6" w:rsidRPr="007D2EC6" w:rsidRDefault="007D2EC6" w:rsidP="007D2EC6">
            <w:pPr>
              <w:spacing w:after="0" w:line="240" w:lineRule="auto"/>
              <w:jc w:val="both"/>
              <w:rPr>
                <w:rFonts w:ascii="Times New Roman" w:eastAsia="Calibri" w:hAnsi="Times New Roman" w:cs="Times New Roman"/>
                <w:sz w:val="24"/>
                <w:szCs w:val="24"/>
              </w:rPr>
            </w:pPr>
            <w:r w:rsidRPr="007D2EC6">
              <w:rPr>
                <w:rFonts w:ascii="Times New Roman" w:eastAsia="Calibri" w:hAnsi="Times New Roman" w:cs="Times New Roman"/>
                <w:sz w:val="24"/>
                <w:szCs w:val="24"/>
              </w:rPr>
              <w:tab/>
            </w:r>
            <w:r w:rsidRPr="007D2EC6">
              <w:rPr>
                <w:rFonts w:ascii="Times New Roman" w:eastAsia="Calibri" w:hAnsi="Times New Roman" w:cs="Times New Roman"/>
                <w:sz w:val="24"/>
                <w:szCs w:val="24"/>
              </w:rPr>
              <w:tab/>
            </w:r>
          </w:p>
          <w:p w14:paraId="039E9D58" w14:textId="77777777" w:rsidR="007D2EC6" w:rsidRPr="007D2EC6" w:rsidRDefault="007D2EC6" w:rsidP="007D2EC6">
            <w:pPr>
              <w:spacing w:after="0" w:line="240" w:lineRule="auto"/>
              <w:jc w:val="both"/>
              <w:rPr>
                <w:rFonts w:ascii="Times New Roman" w:eastAsia="Calibri" w:hAnsi="Times New Roman" w:cs="Times New Roman"/>
                <w:sz w:val="24"/>
                <w:szCs w:val="24"/>
              </w:rPr>
            </w:pPr>
          </w:p>
          <w:p w14:paraId="7706DBF5" w14:textId="77777777" w:rsidR="007D2EC6" w:rsidRPr="007D2EC6" w:rsidRDefault="007D2EC6" w:rsidP="007D2EC6">
            <w:pPr>
              <w:spacing w:after="0" w:line="240" w:lineRule="auto"/>
              <w:jc w:val="both"/>
              <w:rPr>
                <w:rFonts w:ascii="Times New Roman" w:eastAsia="Calibri" w:hAnsi="Times New Roman" w:cs="Times New Roman"/>
                <w:b/>
                <w:sz w:val="28"/>
                <w:szCs w:val="28"/>
              </w:rPr>
            </w:pPr>
          </w:p>
        </w:tc>
        <w:tc>
          <w:tcPr>
            <w:tcW w:w="4050" w:type="dxa"/>
          </w:tcPr>
          <w:p w14:paraId="5D313F89" w14:textId="3407B18F" w:rsidR="007D2EC6" w:rsidRPr="007D2EC6" w:rsidRDefault="007D2EC6" w:rsidP="00B3537F">
            <w:pPr>
              <w:spacing w:after="0" w:line="240" w:lineRule="auto"/>
              <w:jc w:val="center"/>
              <w:rPr>
                <w:rFonts w:ascii="Times New Roman" w:eastAsia="Calibri" w:hAnsi="Times New Roman" w:cs="Times New Roman"/>
                <w:b/>
                <w:sz w:val="28"/>
                <w:szCs w:val="28"/>
              </w:rPr>
            </w:pPr>
            <w:r w:rsidRPr="007D2EC6">
              <w:rPr>
                <w:rFonts w:ascii="Times New Roman" w:eastAsia="Calibri" w:hAnsi="Times New Roman" w:cs="Times New Roman"/>
                <w:b/>
                <w:sz w:val="28"/>
                <w:szCs w:val="28"/>
              </w:rPr>
              <w:t xml:space="preserve">TM. </w:t>
            </w:r>
            <w:r>
              <w:rPr>
                <w:rFonts w:ascii="Times New Roman" w:eastAsia="Calibri" w:hAnsi="Times New Roman" w:cs="Times New Roman"/>
                <w:b/>
                <w:sz w:val="28"/>
                <w:szCs w:val="28"/>
              </w:rPr>
              <w:t>THƯỜNG TRỰC HĐND</w:t>
            </w:r>
          </w:p>
          <w:p w14:paraId="455F5C96" w14:textId="72345F4C" w:rsidR="007D2EC6" w:rsidRDefault="002C6B9F" w:rsidP="00B3537F">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lang w:val="vi-VN"/>
              </w:rPr>
              <w:t xml:space="preserve">KT. </w:t>
            </w:r>
            <w:r w:rsidR="007D2EC6" w:rsidRPr="007D2EC6">
              <w:rPr>
                <w:rFonts w:ascii="Times New Roman" w:eastAsia="Calibri" w:hAnsi="Times New Roman" w:cs="Times New Roman"/>
                <w:b/>
                <w:sz w:val="28"/>
                <w:szCs w:val="28"/>
              </w:rPr>
              <w:t>CHỦ TỊCH</w:t>
            </w:r>
          </w:p>
          <w:p w14:paraId="5E38E2D7" w14:textId="6A539E95" w:rsidR="002C6B9F" w:rsidRPr="002C6B9F" w:rsidRDefault="002C6B9F" w:rsidP="00B3537F">
            <w:pPr>
              <w:spacing w:after="0" w:line="240" w:lineRule="auto"/>
              <w:jc w:val="center"/>
              <w:rPr>
                <w:rFonts w:ascii="Times New Roman" w:eastAsia="Calibri" w:hAnsi="Times New Roman" w:cs="Times New Roman"/>
                <w:b/>
                <w:sz w:val="28"/>
                <w:szCs w:val="28"/>
                <w:lang w:val="vi-VN"/>
              </w:rPr>
            </w:pPr>
            <w:r>
              <w:rPr>
                <w:rFonts w:ascii="Times New Roman" w:eastAsia="Calibri" w:hAnsi="Times New Roman" w:cs="Times New Roman"/>
                <w:b/>
                <w:sz w:val="28"/>
                <w:szCs w:val="28"/>
                <w:lang w:val="vi-VN"/>
              </w:rPr>
              <w:t>PHÓ CHỦ TỊCH</w:t>
            </w:r>
          </w:p>
          <w:p w14:paraId="37B0F45F" w14:textId="77777777" w:rsidR="007D2EC6" w:rsidRPr="007D2EC6" w:rsidRDefault="007D2EC6" w:rsidP="00B3537F">
            <w:pPr>
              <w:spacing w:after="0" w:line="240" w:lineRule="auto"/>
              <w:jc w:val="center"/>
              <w:rPr>
                <w:rFonts w:ascii="Times New Roman" w:eastAsia="Calibri" w:hAnsi="Times New Roman" w:cs="Times New Roman"/>
                <w:b/>
                <w:sz w:val="8"/>
                <w:szCs w:val="28"/>
              </w:rPr>
            </w:pPr>
          </w:p>
          <w:p w14:paraId="1A9BB39C" w14:textId="77777777" w:rsidR="007D2EC6" w:rsidRPr="007D2EC6" w:rsidRDefault="007D2EC6" w:rsidP="00B3537F">
            <w:pPr>
              <w:spacing w:after="0" w:line="240" w:lineRule="auto"/>
              <w:jc w:val="center"/>
              <w:rPr>
                <w:rFonts w:ascii="Times New Roman" w:eastAsia="Calibri" w:hAnsi="Times New Roman" w:cs="Times New Roman"/>
                <w:b/>
                <w:sz w:val="2"/>
                <w:szCs w:val="28"/>
              </w:rPr>
            </w:pPr>
          </w:p>
          <w:p w14:paraId="62462C01" w14:textId="793804A8" w:rsidR="007D2EC6" w:rsidRPr="007D2EC6" w:rsidRDefault="007D2EC6" w:rsidP="00B3537F">
            <w:pPr>
              <w:spacing w:after="0" w:line="240" w:lineRule="auto"/>
              <w:jc w:val="center"/>
              <w:rPr>
                <w:rFonts w:ascii="Times New Roman" w:eastAsia="Calibri" w:hAnsi="Times New Roman" w:cs="Times New Roman"/>
                <w:noProof/>
                <w:sz w:val="24"/>
                <w:szCs w:val="20"/>
              </w:rPr>
            </w:pPr>
          </w:p>
          <w:p w14:paraId="39131561" w14:textId="77777777" w:rsidR="007D2EC6" w:rsidRPr="007D2EC6" w:rsidRDefault="007D2EC6" w:rsidP="00B3537F">
            <w:pPr>
              <w:spacing w:after="0" w:line="240" w:lineRule="auto"/>
              <w:jc w:val="center"/>
              <w:rPr>
                <w:rFonts w:ascii="Times New Roman" w:eastAsia="Calibri" w:hAnsi="Times New Roman" w:cs="Times New Roman"/>
                <w:noProof/>
                <w:sz w:val="24"/>
                <w:szCs w:val="20"/>
              </w:rPr>
            </w:pPr>
          </w:p>
          <w:p w14:paraId="2C27FD1C" w14:textId="77777777" w:rsidR="007D2EC6" w:rsidRPr="007D2EC6" w:rsidRDefault="007D2EC6" w:rsidP="00B3537F">
            <w:pPr>
              <w:spacing w:after="0" w:line="240" w:lineRule="auto"/>
              <w:jc w:val="center"/>
              <w:rPr>
                <w:rFonts w:ascii="Times New Roman" w:eastAsia="Calibri" w:hAnsi="Times New Roman" w:cs="Times New Roman"/>
                <w:noProof/>
                <w:sz w:val="24"/>
                <w:szCs w:val="20"/>
              </w:rPr>
            </w:pPr>
          </w:p>
          <w:p w14:paraId="1525F0F8" w14:textId="54CBFAC0" w:rsidR="007D2EC6" w:rsidRDefault="007D2EC6" w:rsidP="00B3537F">
            <w:pPr>
              <w:spacing w:after="0" w:line="240" w:lineRule="auto"/>
              <w:jc w:val="center"/>
              <w:rPr>
                <w:rFonts w:ascii="Times New Roman" w:eastAsia="Calibri" w:hAnsi="Times New Roman" w:cs="Times New Roman"/>
                <w:b/>
                <w:sz w:val="28"/>
                <w:szCs w:val="28"/>
              </w:rPr>
            </w:pPr>
          </w:p>
          <w:p w14:paraId="305F8273" w14:textId="77777777" w:rsidR="002C6B9F" w:rsidRPr="007D2EC6" w:rsidRDefault="002C6B9F" w:rsidP="00B3537F">
            <w:pPr>
              <w:spacing w:after="0" w:line="240" w:lineRule="auto"/>
              <w:jc w:val="center"/>
              <w:rPr>
                <w:rFonts w:ascii="Times New Roman" w:eastAsia="Calibri" w:hAnsi="Times New Roman" w:cs="Times New Roman"/>
                <w:b/>
                <w:sz w:val="28"/>
                <w:szCs w:val="28"/>
              </w:rPr>
            </w:pPr>
          </w:p>
          <w:p w14:paraId="6B9A0CBE" w14:textId="77777777" w:rsidR="007D2EC6" w:rsidRPr="007D2EC6" w:rsidRDefault="007D2EC6" w:rsidP="00B3537F">
            <w:pPr>
              <w:spacing w:after="0" w:line="240" w:lineRule="auto"/>
              <w:jc w:val="center"/>
              <w:rPr>
                <w:rFonts w:ascii="Times New Roman" w:eastAsia="Calibri" w:hAnsi="Times New Roman" w:cs="Times New Roman"/>
                <w:b/>
                <w:sz w:val="28"/>
                <w:szCs w:val="28"/>
              </w:rPr>
            </w:pPr>
          </w:p>
          <w:p w14:paraId="4AB571C9" w14:textId="35B8A0AE" w:rsidR="007D2EC6" w:rsidRPr="002C6B9F" w:rsidRDefault="002C6B9F" w:rsidP="002C6B9F">
            <w:pPr>
              <w:spacing w:after="0" w:line="240" w:lineRule="auto"/>
              <w:jc w:val="center"/>
              <w:rPr>
                <w:rFonts w:ascii="Times New Roman" w:eastAsia="Calibri" w:hAnsi="Times New Roman" w:cs="Times New Roman"/>
                <w:sz w:val="28"/>
                <w:szCs w:val="28"/>
                <w:lang w:val="vi-VN"/>
              </w:rPr>
            </w:pPr>
            <w:r>
              <w:rPr>
                <w:rFonts w:ascii="Times New Roman" w:eastAsia="Calibri" w:hAnsi="Times New Roman" w:cs="Times New Roman"/>
                <w:b/>
                <w:sz w:val="28"/>
                <w:szCs w:val="28"/>
                <w:lang w:val="vi-VN"/>
              </w:rPr>
              <w:t>Xa Râng Văn Phao</w:t>
            </w:r>
          </w:p>
        </w:tc>
      </w:tr>
    </w:tbl>
    <w:p w14:paraId="108E3E3D" w14:textId="6A3D6222" w:rsidR="00640C44" w:rsidRDefault="00640C44" w:rsidP="00191D00">
      <w:pPr>
        <w:spacing w:after="0" w:line="240" w:lineRule="auto"/>
        <w:rPr>
          <w:rFonts w:ascii="Times New Roman" w:hAnsi="Times New Roman"/>
          <w:color w:val="000000" w:themeColor="text1"/>
          <w:sz w:val="28"/>
          <w:szCs w:val="28"/>
          <w:lang w:val="it-IT"/>
        </w:rPr>
      </w:pPr>
    </w:p>
    <w:p w14:paraId="4FEAA4EB" w14:textId="77C59ACB" w:rsidR="009804BA" w:rsidRDefault="009804BA" w:rsidP="00191D00">
      <w:pPr>
        <w:spacing w:after="0" w:line="240" w:lineRule="auto"/>
        <w:rPr>
          <w:rFonts w:ascii="Times New Roman" w:hAnsi="Times New Roman"/>
          <w:color w:val="000000" w:themeColor="text1"/>
          <w:sz w:val="28"/>
          <w:szCs w:val="28"/>
          <w:lang w:val="it-IT"/>
        </w:rPr>
      </w:pPr>
    </w:p>
    <w:p w14:paraId="78F2887B" w14:textId="77777777" w:rsidR="00B667FA" w:rsidRDefault="00B667FA" w:rsidP="00191D00">
      <w:pPr>
        <w:spacing w:after="0" w:line="240" w:lineRule="auto"/>
        <w:rPr>
          <w:rFonts w:ascii="Times New Roman" w:hAnsi="Times New Roman"/>
          <w:color w:val="000000" w:themeColor="text1"/>
          <w:sz w:val="28"/>
          <w:szCs w:val="28"/>
          <w:lang w:val="it-IT"/>
        </w:rPr>
      </w:pPr>
    </w:p>
    <w:p w14:paraId="1AABEC45" w14:textId="77777777" w:rsidR="00B667FA" w:rsidRDefault="00B667FA" w:rsidP="00191D00">
      <w:pPr>
        <w:spacing w:after="0" w:line="240" w:lineRule="auto"/>
        <w:rPr>
          <w:rFonts w:ascii="Times New Roman" w:hAnsi="Times New Roman"/>
          <w:color w:val="000000" w:themeColor="text1"/>
          <w:sz w:val="28"/>
          <w:szCs w:val="28"/>
          <w:lang w:val="it-IT"/>
        </w:rPr>
      </w:pPr>
    </w:p>
    <w:p w14:paraId="5111EA36" w14:textId="77777777" w:rsidR="00B667FA" w:rsidRDefault="00B667FA" w:rsidP="00191D00">
      <w:pPr>
        <w:spacing w:after="0" w:line="240" w:lineRule="auto"/>
        <w:rPr>
          <w:rFonts w:ascii="Times New Roman" w:hAnsi="Times New Roman"/>
          <w:color w:val="000000" w:themeColor="text1"/>
          <w:sz w:val="28"/>
          <w:szCs w:val="28"/>
          <w:lang w:val="it-IT"/>
        </w:rPr>
      </w:pPr>
    </w:p>
    <w:p w14:paraId="02B1D3EF" w14:textId="77777777" w:rsidR="00B667FA" w:rsidRDefault="00B667FA" w:rsidP="00191D00">
      <w:pPr>
        <w:spacing w:after="0" w:line="240" w:lineRule="auto"/>
        <w:rPr>
          <w:rFonts w:ascii="Times New Roman" w:hAnsi="Times New Roman"/>
          <w:color w:val="000000" w:themeColor="text1"/>
          <w:sz w:val="28"/>
          <w:szCs w:val="28"/>
          <w:lang w:val="it-IT"/>
        </w:rPr>
      </w:pPr>
    </w:p>
    <w:p w14:paraId="60E7E681" w14:textId="77777777" w:rsidR="00F91E20" w:rsidRDefault="00F91E20" w:rsidP="00191D00">
      <w:pPr>
        <w:spacing w:after="0" w:line="240" w:lineRule="auto"/>
        <w:rPr>
          <w:rFonts w:ascii="Times New Roman" w:hAnsi="Times New Roman"/>
          <w:color w:val="000000" w:themeColor="text1"/>
          <w:sz w:val="28"/>
          <w:szCs w:val="28"/>
          <w:lang w:val="it-IT"/>
        </w:rPr>
      </w:pPr>
    </w:p>
    <w:tbl>
      <w:tblPr>
        <w:tblW w:w="9498" w:type="dxa"/>
        <w:tblInd w:w="-426" w:type="dxa"/>
        <w:tblLayout w:type="fixed"/>
        <w:tblLook w:val="04A0" w:firstRow="1" w:lastRow="0" w:firstColumn="1" w:lastColumn="0" w:noHBand="0" w:noVBand="1"/>
      </w:tblPr>
      <w:tblGrid>
        <w:gridCol w:w="3687"/>
        <w:gridCol w:w="5811"/>
      </w:tblGrid>
      <w:tr w:rsidR="00DD0769" w:rsidRPr="00DD0769" w14:paraId="4D4289F5" w14:textId="77777777" w:rsidTr="00F97031">
        <w:trPr>
          <w:trHeight w:hRule="exact" w:val="1900"/>
        </w:trPr>
        <w:tc>
          <w:tcPr>
            <w:tcW w:w="3687" w:type="dxa"/>
          </w:tcPr>
          <w:p w14:paraId="180D030F" w14:textId="77777777" w:rsidR="00DD0769" w:rsidRPr="00DD0769" w:rsidRDefault="00DD0769" w:rsidP="00DD0769">
            <w:pPr>
              <w:spacing w:after="0" w:line="240" w:lineRule="auto"/>
              <w:rPr>
                <w:rFonts w:ascii="Times New Roman" w:eastAsia="Times New Roman" w:hAnsi="Times New Roman" w:cs="Times New Roman"/>
                <w:b/>
                <w:noProof/>
                <w:sz w:val="6"/>
                <w:szCs w:val="26"/>
                <w:lang w:val="vi-VN"/>
              </w:rPr>
            </w:pPr>
          </w:p>
          <w:p w14:paraId="0877DBE7" w14:textId="77777777" w:rsidR="00F91E20" w:rsidRDefault="00DD0769" w:rsidP="00915B2A">
            <w:pPr>
              <w:spacing w:after="0" w:line="240" w:lineRule="auto"/>
              <w:jc w:val="center"/>
              <w:rPr>
                <w:rFonts w:ascii="Times New Roman" w:eastAsia="Times New Roman" w:hAnsi="Times New Roman" w:cs="Times New Roman"/>
                <w:b/>
                <w:noProof/>
                <w:sz w:val="26"/>
                <w:szCs w:val="26"/>
              </w:rPr>
            </w:pPr>
            <w:r w:rsidRPr="00DD0769">
              <w:rPr>
                <w:rFonts w:ascii="Times New Roman" w:eastAsia="Times New Roman" w:hAnsi="Times New Roman" w:cs="Times New Roman"/>
                <w:b/>
                <w:noProof/>
                <w:sz w:val="26"/>
                <w:szCs w:val="26"/>
                <w:lang w:val="vi-VN"/>
              </w:rPr>
              <w:t>HỘI ĐỒNG NHÂN DÂN</w:t>
            </w:r>
          </w:p>
          <w:p w14:paraId="6123E457" w14:textId="77C402EA" w:rsidR="00DD0769" w:rsidRPr="00915B2A" w:rsidRDefault="00F91E20" w:rsidP="00915B2A">
            <w:pPr>
              <w:spacing w:after="0" w:line="240" w:lineRule="auto"/>
              <w:jc w:val="center"/>
              <w:rPr>
                <w:rFonts w:ascii="Times New Roman" w:eastAsia="Times New Roman" w:hAnsi="Times New Roman" w:cs="Times New Roman"/>
                <w:b/>
                <w:sz w:val="26"/>
                <w:szCs w:val="26"/>
                <w:lang w:val="vi-VN"/>
              </w:rPr>
            </w:pPr>
            <w:r>
              <w:rPr>
                <w:rFonts w:ascii="Times New Roman" w:eastAsia="Times New Roman" w:hAnsi="Times New Roman" w:cs="Times New Roman"/>
                <w:b/>
                <w:sz w:val="26"/>
                <w:szCs w:val="26"/>
              </w:rPr>
              <w:t xml:space="preserve">XÃ </w:t>
            </w:r>
            <w:r w:rsidR="002C6B9F">
              <w:rPr>
                <w:rFonts w:ascii="Times New Roman" w:eastAsia="Times New Roman" w:hAnsi="Times New Roman" w:cs="Times New Roman"/>
                <w:b/>
                <w:sz w:val="26"/>
                <w:szCs w:val="26"/>
              </w:rPr>
              <w:t>HƯỚNG PHÙNG</w:t>
            </w:r>
          </w:p>
          <w:p w14:paraId="38FBB50C" w14:textId="2772EFF6" w:rsidR="00DD0769" w:rsidRPr="00DD0769" w:rsidRDefault="00915B2A" w:rsidP="00915B2A">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noProof/>
                <w:sz w:val="28"/>
                <w:szCs w:val="28"/>
              </w:rPr>
              <mc:AlternateContent>
                <mc:Choice Requires="wps">
                  <w:drawing>
                    <wp:anchor distT="0" distB="0" distL="114300" distR="114300" simplePos="0" relativeHeight="251677696" behindDoc="0" locked="0" layoutInCell="1" allowOverlap="1" wp14:anchorId="7F6C8795" wp14:editId="034702DA">
                      <wp:simplePos x="0" y="0"/>
                      <wp:positionH relativeFrom="column">
                        <wp:posOffset>628811</wp:posOffset>
                      </wp:positionH>
                      <wp:positionV relativeFrom="paragraph">
                        <wp:posOffset>2540</wp:posOffset>
                      </wp:positionV>
                      <wp:extent cx="962167" cy="0"/>
                      <wp:effectExtent l="0" t="0" r="0" b="0"/>
                      <wp:wrapNone/>
                      <wp:docPr id="1089636255" name="Straight Connector 12"/>
                      <wp:cNvGraphicFramePr/>
                      <a:graphic xmlns:a="http://schemas.openxmlformats.org/drawingml/2006/main">
                        <a:graphicData uri="http://schemas.microsoft.com/office/word/2010/wordprocessingShape">
                          <wps:wsp>
                            <wps:cNvCnPr/>
                            <wps:spPr>
                              <a:xfrm>
                                <a:off x="0" y="0"/>
                                <a:ext cx="9621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24A3302B" id="Straight Connector 12"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49.5pt,.2pt" to="125.2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" strokecolor="black [3200]" strokeweight=".5pt">
                      <v:stroke joinstyle="miter"/>
                    </v:line>
                  </w:pict>
                </mc:Fallback>
              </mc:AlternateContent>
            </w:r>
          </w:p>
          <w:p w14:paraId="0AAA2E86" w14:textId="2143BD13" w:rsidR="00DD0769" w:rsidRDefault="00DD0769" w:rsidP="00915B2A">
            <w:pPr>
              <w:spacing w:after="0" w:line="240" w:lineRule="auto"/>
              <w:jc w:val="center"/>
              <w:rPr>
                <w:rFonts w:ascii="Times New Roman" w:eastAsia="Times New Roman" w:hAnsi="Times New Roman" w:cs="Times New Roman"/>
                <w:bCs/>
                <w:sz w:val="28"/>
                <w:szCs w:val="28"/>
                <w:lang w:val="vi-VN"/>
              </w:rPr>
            </w:pPr>
            <w:r w:rsidRPr="00DD0769">
              <w:rPr>
                <w:rFonts w:ascii="Times New Roman" w:eastAsia="Times New Roman" w:hAnsi="Times New Roman" w:cs="Times New Roman"/>
                <w:bCs/>
                <w:sz w:val="28"/>
                <w:szCs w:val="28"/>
                <w:lang w:val="vi-VN"/>
              </w:rPr>
              <w:t>Số</w:t>
            </w:r>
            <w:r w:rsidRPr="00DD0769">
              <w:rPr>
                <w:rFonts w:ascii="Times New Roman" w:eastAsia="Times New Roman" w:hAnsi="Times New Roman" w:cs="Times New Roman"/>
                <w:bCs/>
                <w:sz w:val="28"/>
                <w:szCs w:val="28"/>
              </w:rPr>
              <w:t xml:space="preserve">         /</w:t>
            </w:r>
            <w:r w:rsidRPr="00DD0769">
              <w:rPr>
                <w:rFonts w:ascii="Times New Roman" w:eastAsia="Times New Roman" w:hAnsi="Times New Roman" w:cs="Times New Roman"/>
                <w:bCs/>
                <w:sz w:val="28"/>
                <w:szCs w:val="28"/>
                <w:lang w:val="vi-VN"/>
              </w:rPr>
              <w:t>NQ-HĐND</w:t>
            </w:r>
          </w:p>
          <w:p w14:paraId="3EB94AA8" w14:textId="4BD064E7" w:rsidR="00F97031" w:rsidRPr="00F97031" w:rsidRDefault="00F97031" w:rsidP="00915B2A">
            <w:pPr>
              <w:spacing w:after="0" w:line="240" w:lineRule="auto"/>
              <w:jc w:val="center"/>
              <w:rPr>
                <w:rFonts w:ascii="Times New Roman" w:eastAsia="Times New Roman" w:hAnsi="Times New Roman" w:cs="Times New Roman"/>
                <w:bCs/>
                <w:color w:val="FF0000"/>
                <w:sz w:val="28"/>
                <w:szCs w:val="28"/>
                <w:lang w:val="vi-VN"/>
              </w:rPr>
            </w:pPr>
            <w:r w:rsidRPr="00F97031">
              <w:rPr>
                <w:rFonts w:ascii="Times New Roman" w:eastAsia="Times New Roman" w:hAnsi="Times New Roman" w:cs="Times New Roman"/>
                <w:bCs/>
                <w:color w:val="FF0000"/>
                <w:sz w:val="28"/>
                <w:szCs w:val="28"/>
                <w:lang w:val="vi-VN"/>
              </w:rPr>
              <w:t>DỰ THẢO</w:t>
            </w:r>
          </w:p>
          <w:p w14:paraId="27EF4556" w14:textId="77777777" w:rsidR="00F97031" w:rsidRDefault="00F97031" w:rsidP="00915B2A">
            <w:pPr>
              <w:spacing w:after="0" w:line="240" w:lineRule="auto"/>
              <w:jc w:val="center"/>
              <w:rPr>
                <w:rFonts w:ascii="Times New Roman" w:eastAsia="Times New Roman" w:hAnsi="Times New Roman" w:cs="Times New Roman"/>
                <w:bCs/>
                <w:sz w:val="28"/>
                <w:szCs w:val="28"/>
                <w:lang w:val="vi-VN"/>
              </w:rPr>
            </w:pPr>
          </w:p>
          <w:p w14:paraId="2B5D663A" w14:textId="3DC77564" w:rsidR="00F97031" w:rsidRPr="00DD0769" w:rsidRDefault="00F97031" w:rsidP="00915B2A">
            <w:pPr>
              <w:spacing w:after="0" w:line="240" w:lineRule="auto"/>
              <w:jc w:val="center"/>
              <w:rPr>
                <w:rFonts w:ascii="Times New Roman" w:eastAsia="Times New Roman" w:hAnsi="Times New Roman" w:cs="Times New Roman"/>
                <w:bCs/>
                <w:sz w:val="28"/>
                <w:szCs w:val="28"/>
              </w:rPr>
            </w:pPr>
          </w:p>
        </w:tc>
        <w:tc>
          <w:tcPr>
            <w:tcW w:w="5811" w:type="dxa"/>
          </w:tcPr>
          <w:p w14:paraId="392782E2" w14:textId="77777777" w:rsidR="00DD0769" w:rsidRPr="00DD0769" w:rsidRDefault="00DD0769" w:rsidP="00DD0769">
            <w:pPr>
              <w:spacing w:after="0" w:line="240" w:lineRule="auto"/>
              <w:jc w:val="center"/>
              <w:rPr>
                <w:rFonts w:ascii="Times New Roman" w:eastAsia="Times New Roman" w:hAnsi="Times New Roman" w:cs="Times New Roman"/>
                <w:b/>
                <w:sz w:val="2"/>
                <w:szCs w:val="26"/>
                <w:lang w:val="vi-VN"/>
              </w:rPr>
            </w:pPr>
          </w:p>
          <w:p w14:paraId="3BD4DA57" w14:textId="77777777" w:rsidR="00DD0769" w:rsidRPr="00DD0769" w:rsidRDefault="00DD0769" w:rsidP="00DD0769">
            <w:pPr>
              <w:spacing w:after="0" w:line="240" w:lineRule="auto"/>
              <w:jc w:val="center"/>
              <w:rPr>
                <w:rFonts w:ascii="Times New Roman" w:eastAsia="Times New Roman" w:hAnsi="Times New Roman" w:cs="Times New Roman"/>
                <w:b/>
                <w:sz w:val="26"/>
                <w:szCs w:val="26"/>
                <w:lang w:val="vi-VN"/>
              </w:rPr>
            </w:pPr>
            <w:r w:rsidRPr="00DD0769">
              <w:rPr>
                <w:rFonts w:ascii="Times New Roman" w:eastAsia="Times New Roman" w:hAnsi="Times New Roman" w:cs="Times New Roman"/>
                <w:b/>
                <w:sz w:val="26"/>
                <w:szCs w:val="26"/>
                <w:lang w:val="vi-VN"/>
              </w:rPr>
              <w:t>CỘNG HÒA XÃ HỘI CHỦ NGHĨA VIỆT NAM</w:t>
            </w:r>
          </w:p>
          <w:p w14:paraId="6FC904F5" w14:textId="77777777" w:rsidR="00DD0769" w:rsidRPr="00DD0769" w:rsidRDefault="00DD0769" w:rsidP="00DD0769">
            <w:pPr>
              <w:spacing w:after="0" w:line="240" w:lineRule="auto"/>
              <w:jc w:val="center"/>
              <w:rPr>
                <w:rFonts w:ascii="Times New Roman" w:eastAsia="Times New Roman" w:hAnsi="Times New Roman" w:cs="Times New Roman"/>
                <w:b/>
                <w:sz w:val="28"/>
                <w:szCs w:val="28"/>
                <w:lang w:val="vi-VN"/>
              </w:rPr>
            </w:pPr>
            <w:r w:rsidRPr="00DD0769">
              <w:rPr>
                <w:rFonts w:ascii="Times New Roman" w:eastAsia="Times New Roman" w:hAnsi="Times New Roman" w:cs="Times New Roman"/>
                <w:b/>
                <w:sz w:val="28"/>
                <w:szCs w:val="28"/>
                <w:lang w:val="vi-VN"/>
              </w:rPr>
              <w:t>Độc lập - Tự do - Hạnh phúc</w:t>
            </w:r>
          </w:p>
          <w:p w14:paraId="0DD0248A" w14:textId="77777777" w:rsidR="00DD0769" w:rsidRPr="00DD0769" w:rsidRDefault="00DD0769" w:rsidP="00DD0769">
            <w:pPr>
              <w:spacing w:after="0" w:line="240" w:lineRule="auto"/>
              <w:jc w:val="center"/>
              <w:rPr>
                <w:rFonts w:ascii="Times New Roman" w:eastAsia="Times New Roman" w:hAnsi="Times New Roman" w:cs="Times New Roman"/>
                <w:bCs/>
                <w:sz w:val="28"/>
                <w:szCs w:val="28"/>
                <w:lang w:val="vi-VN"/>
              </w:rPr>
            </w:pPr>
            <w:r w:rsidRPr="00DD0769">
              <w:rPr>
                <w:rFonts w:ascii="Times New Roman" w:eastAsia="Times New Roman" w:hAnsi="Times New Roman" w:cs="Times New Roman"/>
                <w:bCs/>
                <w:noProof/>
                <w:sz w:val="28"/>
                <w:szCs w:val="28"/>
              </w:rPr>
              <mc:AlternateContent>
                <mc:Choice Requires="wps">
                  <w:drawing>
                    <wp:anchor distT="0" distB="0" distL="114300" distR="114300" simplePos="0" relativeHeight="251674624" behindDoc="0" locked="0" layoutInCell="1" allowOverlap="1" wp14:anchorId="76F2C926" wp14:editId="5B1BB6A2">
                      <wp:simplePos x="0" y="0"/>
                      <wp:positionH relativeFrom="column">
                        <wp:posOffset>694055</wp:posOffset>
                      </wp:positionH>
                      <wp:positionV relativeFrom="paragraph">
                        <wp:posOffset>6350</wp:posOffset>
                      </wp:positionV>
                      <wp:extent cx="2141220" cy="0"/>
                      <wp:effectExtent l="0" t="0" r="30480" b="19050"/>
                      <wp:wrapNone/>
                      <wp:docPr id="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1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shape w14:anchorId="444776B5" id="AutoShape 11" o:spid="_x0000_s1026" type="#_x0000_t32" style="position:absolute;margin-left:54.65pt;margin-top:.5pt;width:168.6pt;height: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"/>
                  </w:pict>
                </mc:Fallback>
              </mc:AlternateContent>
            </w:r>
          </w:p>
          <w:p w14:paraId="05168D97" w14:textId="58B31C55" w:rsidR="00DD0769" w:rsidRPr="00DD0769" w:rsidRDefault="002C6B9F" w:rsidP="00DD0769">
            <w:pPr>
              <w:spacing w:after="0" w:line="240" w:lineRule="auto"/>
              <w:jc w:val="center"/>
              <w:rPr>
                <w:rFonts w:ascii="Times New Roman" w:eastAsia="Times New Roman" w:hAnsi="Times New Roman" w:cs="Times New Roman"/>
                <w:bCs/>
                <w:i/>
                <w:sz w:val="28"/>
                <w:szCs w:val="28"/>
                <w:lang w:val="vi-VN"/>
              </w:rPr>
            </w:pPr>
            <w:r>
              <w:rPr>
                <w:rFonts w:ascii="Times New Roman" w:eastAsia="Times New Roman" w:hAnsi="Times New Roman" w:cs="Times New Roman"/>
                <w:bCs/>
                <w:i/>
                <w:sz w:val="28"/>
                <w:szCs w:val="28"/>
              </w:rPr>
              <w:t>Hướng Phùng</w:t>
            </w:r>
            <w:r w:rsidR="00DD0769" w:rsidRPr="00DD0769">
              <w:rPr>
                <w:rFonts w:ascii="Times New Roman" w:eastAsia="Times New Roman" w:hAnsi="Times New Roman" w:cs="Times New Roman"/>
                <w:bCs/>
                <w:i/>
                <w:sz w:val="28"/>
                <w:szCs w:val="28"/>
                <w:lang w:val="vi-VN"/>
              </w:rPr>
              <w:t xml:space="preserve">, ngày </w:t>
            </w:r>
            <w:r w:rsidR="00DD0769" w:rsidRPr="00DD0769">
              <w:rPr>
                <w:rFonts w:ascii="Times New Roman" w:eastAsia="Times New Roman" w:hAnsi="Times New Roman" w:cs="Times New Roman"/>
                <w:bCs/>
                <w:i/>
                <w:sz w:val="28"/>
                <w:szCs w:val="28"/>
              </w:rPr>
              <w:t xml:space="preserve">    </w:t>
            </w:r>
            <w:r w:rsidR="00DD0769" w:rsidRPr="00DD0769">
              <w:rPr>
                <w:rFonts w:ascii="Times New Roman" w:eastAsia="Times New Roman" w:hAnsi="Times New Roman" w:cs="Times New Roman"/>
                <w:bCs/>
                <w:i/>
                <w:sz w:val="28"/>
                <w:szCs w:val="28"/>
                <w:lang w:val="vi-VN"/>
              </w:rPr>
              <w:t xml:space="preserve">tháng </w:t>
            </w:r>
            <w:r w:rsidR="007433C9">
              <w:rPr>
                <w:rFonts w:ascii="Times New Roman" w:eastAsia="Times New Roman" w:hAnsi="Times New Roman" w:cs="Times New Roman"/>
                <w:bCs/>
                <w:i/>
                <w:sz w:val="28"/>
                <w:szCs w:val="28"/>
              </w:rPr>
              <w:t xml:space="preserve">   </w:t>
            </w:r>
            <w:r w:rsidR="00DD0769" w:rsidRPr="00DD0769">
              <w:rPr>
                <w:rFonts w:ascii="Times New Roman" w:eastAsia="Times New Roman" w:hAnsi="Times New Roman" w:cs="Times New Roman"/>
                <w:bCs/>
                <w:i/>
                <w:sz w:val="28"/>
                <w:szCs w:val="28"/>
                <w:lang w:val="vi-VN"/>
              </w:rPr>
              <w:t xml:space="preserve"> năm 2026</w:t>
            </w:r>
          </w:p>
        </w:tc>
      </w:tr>
    </w:tbl>
    <w:p w14:paraId="3B894D23" w14:textId="1AEC6CA3" w:rsidR="00DD0769" w:rsidRPr="00DD0769" w:rsidRDefault="00DD0769" w:rsidP="00E35F7A">
      <w:pPr>
        <w:spacing w:after="0" w:line="240" w:lineRule="auto"/>
        <w:jc w:val="center"/>
        <w:rPr>
          <w:rFonts w:ascii="Times New Roman" w:eastAsia="Times New Roman" w:hAnsi="Times New Roman" w:cs="Times New Roman"/>
          <w:b/>
          <w:sz w:val="28"/>
          <w:szCs w:val="28"/>
          <w:lang w:val="vi-VN"/>
        </w:rPr>
      </w:pPr>
      <w:r w:rsidRPr="00DD0769">
        <w:rPr>
          <w:rFonts w:ascii="Times New Roman" w:eastAsia="Times New Roman" w:hAnsi="Times New Roman" w:cs="Times New Roman"/>
          <w:b/>
          <w:sz w:val="28"/>
          <w:szCs w:val="28"/>
          <w:lang w:val="vi-VN"/>
        </w:rPr>
        <w:t>NGHỊ QUYẾT</w:t>
      </w:r>
    </w:p>
    <w:p w14:paraId="1D61087D" w14:textId="07B0D43B" w:rsidR="00DD0769" w:rsidRPr="00DD0769" w:rsidRDefault="00DD0769" w:rsidP="00DD0769">
      <w:pPr>
        <w:autoSpaceDE w:val="0"/>
        <w:autoSpaceDN w:val="0"/>
        <w:adjustRightInd w:val="0"/>
        <w:spacing w:after="0" w:line="240" w:lineRule="auto"/>
        <w:jc w:val="center"/>
        <w:rPr>
          <w:rFonts w:ascii="Times New Roman" w:hAnsi="Times New Roman" w:cs="Times New Roman"/>
          <w:b/>
          <w:bCs/>
          <w:color w:val="000000"/>
          <w:sz w:val="28"/>
          <w:szCs w:val="28"/>
        </w:rPr>
      </w:pPr>
      <w:r w:rsidRPr="00DD0769">
        <w:rPr>
          <w:rFonts w:ascii="Times New Roman" w:eastAsia="Calibri" w:hAnsi="Times New Roman" w:cs="Times New Roman"/>
          <w:b/>
          <w:w w:val="104"/>
          <w:sz w:val="28"/>
          <w:szCs w:val="28"/>
        </w:rPr>
        <w:t xml:space="preserve">Ban hành </w:t>
      </w:r>
      <w:r w:rsidRPr="00DD0769">
        <w:rPr>
          <w:rFonts w:ascii="Times New Roman" w:hAnsi="Times New Roman" w:cs="Times New Roman"/>
          <w:b/>
          <w:bCs/>
          <w:color w:val="000000"/>
          <w:sz w:val="28"/>
          <w:szCs w:val="28"/>
        </w:rPr>
        <w:t xml:space="preserve">Nội quy kỳ họp của Hội đồng nhân dân </w:t>
      </w:r>
      <w:r w:rsidR="00F91E20">
        <w:rPr>
          <w:rFonts w:ascii="Times New Roman" w:hAnsi="Times New Roman" w:cs="Times New Roman"/>
          <w:b/>
          <w:bCs/>
          <w:color w:val="000000"/>
          <w:sz w:val="28"/>
          <w:szCs w:val="28"/>
        </w:rPr>
        <w:t xml:space="preserve">xã </w:t>
      </w:r>
      <w:r w:rsidR="002C6B9F">
        <w:rPr>
          <w:rFonts w:ascii="Times New Roman" w:hAnsi="Times New Roman" w:cs="Times New Roman"/>
          <w:b/>
          <w:bCs/>
          <w:color w:val="000000"/>
          <w:sz w:val="28"/>
          <w:szCs w:val="28"/>
        </w:rPr>
        <w:t>Hướng Phùng</w:t>
      </w:r>
    </w:p>
    <w:p w14:paraId="2E8F75E8" w14:textId="0DA4600D" w:rsidR="00DD0769" w:rsidRPr="00DD0769" w:rsidRDefault="002C6B9F" w:rsidP="00DD0769">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Khóa XIII</w:t>
      </w:r>
      <w:r w:rsidR="00DD0769" w:rsidRPr="00DD0769">
        <w:rPr>
          <w:rFonts w:ascii="Times New Roman" w:hAnsi="Times New Roman" w:cs="Times New Roman"/>
          <w:b/>
          <w:bCs/>
          <w:color w:val="000000"/>
          <w:sz w:val="28"/>
          <w:szCs w:val="28"/>
        </w:rPr>
        <w:t>, nhiệm kỳ 2026 - 2031</w:t>
      </w:r>
    </w:p>
    <w:p w14:paraId="50AB1E98" w14:textId="77777777" w:rsidR="00DD0769" w:rsidRPr="00DD0769" w:rsidRDefault="00DD0769" w:rsidP="00DD0769">
      <w:pPr>
        <w:autoSpaceDE w:val="0"/>
        <w:autoSpaceDN w:val="0"/>
        <w:adjustRightInd w:val="0"/>
        <w:spacing w:after="0" w:line="240" w:lineRule="auto"/>
        <w:rPr>
          <w:rFonts w:ascii="Times New Roman" w:hAnsi="Times New Roman" w:cs="Times New Roman"/>
          <w:b/>
          <w:bCs/>
          <w:color w:val="000000"/>
          <w:sz w:val="26"/>
          <w:szCs w:val="26"/>
        </w:rPr>
      </w:pPr>
      <w:r w:rsidRPr="00DD0769">
        <w:rPr>
          <w:rFonts w:ascii="Times New Roman" w:eastAsia="Calibri" w:hAnsi="Times New Roman" w:cs="Times New Roman"/>
          <w:b/>
          <w:noProof/>
          <w:sz w:val="28"/>
          <w:szCs w:val="28"/>
        </w:rPr>
        <mc:AlternateContent>
          <mc:Choice Requires="wps">
            <w:drawing>
              <wp:anchor distT="0" distB="0" distL="114300" distR="114300" simplePos="0" relativeHeight="251672576" behindDoc="0" locked="0" layoutInCell="1" allowOverlap="1" wp14:anchorId="513A4595" wp14:editId="438C5213">
                <wp:simplePos x="0" y="0"/>
                <wp:positionH relativeFrom="column">
                  <wp:posOffset>2186940</wp:posOffset>
                </wp:positionH>
                <wp:positionV relativeFrom="paragraph">
                  <wp:posOffset>27940</wp:posOffset>
                </wp:positionV>
                <wp:extent cx="1383030" cy="0"/>
                <wp:effectExtent l="0" t="0" r="26670" b="19050"/>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8303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shape w14:anchorId="5A987631" id="AutoShape 12" o:spid="_x0000_s1026" type="#_x0000_t32" style="position:absolute;margin-left:172.2pt;margin-top:2.2pt;width:108.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xhHwIAADw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"/>
            </w:pict>
          </mc:Fallback>
        </mc:AlternateContent>
      </w:r>
    </w:p>
    <w:p w14:paraId="4FC19AD7" w14:textId="77777777" w:rsidR="00DD0769" w:rsidRPr="00DD0769" w:rsidRDefault="00DD0769" w:rsidP="00DD0769">
      <w:pPr>
        <w:spacing w:after="0" w:line="240" w:lineRule="auto"/>
        <w:jc w:val="center"/>
        <w:rPr>
          <w:rFonts w:ascii="Times New Roman" w:eastAsia="Calibri" w:hAnsi="Times New Roman" w:cs="Times New Roman"/>
          <w:b/>
          <w:sz w:val="4"/>
          <w:szCs w:val="28"/>
          <w:lang w:val="vi-VN"/>
        </w:rPr>
      </w:pPr>
    </w:p>
    <w:p w14:paraId="515DF9FA" w14:textId="77777777" w:rsidR="00DD0769" w:rsidRPr="00DD0769" w:rsidRDefault="00DD0769" w:rsidP="00DD0769">
      <w:pPr>
        <w:spacing w:after="0" w:line="240" w:lineRule="auto"/>
        <w:jc w:val="center"/>
        <w:rPr>
          <w:rFonts w:ascii="Times New Roman" w:eastAsia="Calibri" w:hAnsi="Times New Roman" w:cs="Times New Roman"/>
          <w:b/>
          <w:sz w:val="4"/>
          <w:szCs w:val="28"/>
          <w:lang w:val="vi-VN"/>
        </w:rPr>
      </w:pPr>
    </w:p>
    <w:p w14:paraId="1D4BDDCA" w14:textId="660D3B7F" w:rsidR="00DD0769" w:rsidRPr="00915B2A" w:rsidRDefault="00DD0769" w:rsidP="00DD0769">
      <w:pPr>
        <w:spacing w:after="0" w:line="240" w:lineRule="auto"/>
        <w:jc w:val="center"/>
        <w:rPr>
          <w:rFonts w:ascii="Times New Roman" w:eastAsia="Times New Roman" w:hAnsi="Times New Roman" w:cs="Times New Roman"/>
          <w:b/>
          <w:sz w:val="28"/>
          <w:szCs w:val="28"/>
        </w:rPr>
      </w:pPr>
      <w:r w:rsidRPr="00DD0769">
        <w:rPr>
          <w:rFonts w:ascii="Times New Roman" w:eastAsia="Calibri" w:hAnsi="Times New Roman" w:cs="Times New Roman"/>
          <w:b/>
          <w:sz w:val="28"/>
          <w:szCs w:val="28"/>
          <w:lang w:val="vi-VN"/>
        </w:rPr>
        <w:t xml:space="preserve">HỘI ĐỒNG NHÂN DÂN </w:t>
      </w:r>
      <w:r w:rsidR="00584E6D">
        <w:rPr>
          <w:rFonts w:ascii="Times New Roman" w:eastAsia="Times New Roman" w:hAnsi="Times New Roman" w:cs="Times New Roman"/>
          <w:b/>
          <w:sz w:val="28"/>
          <w:szCs w:val="28"/>
        </w:rPr>
        <w:t xml:space="preserve">XÃ </w:t>
      </w:r>
      <w:r w:rsidR="002C6B9F">
        <w:rPr>
          <w:rFonts w:ascii="Times New Roman" w:eastAsia="Times New Roman" w:hAnsi="Times New Roman" w:cs="Times New Roman"/>
          <w:b/>
          <w:sz w:val="28"/>
          <w:szCs w:val="28"/>
        </w:rPr>
        <w:t>HƯỚNG PHÙNG</w:t>
      </w:r>
    </w:p>
    <w:p w14:paraId="02884C6D" w14:textId="6233773D" w:rsidR="00DD0769" w:rsidRPr="002C6B9F" w:rsidRDefault="002C6B9F" w:rsidP="00DD0769">
      <w:pPr>
        <w:spacing w:after="0" w:line="240" w:lineRule="auto"/>
        <w:jc w:val="center"/>
        <w:rPr>
          <w:rFonts w:ascii="Times New Roman" w:eastAsia="Times New Roman" w:hAnsi="Times New Roman" w:cs="Times New Roman"/>
          <w:b/>
          <w:sz w:val="28"/>
          <w:szCs w:val="28"/>
          <w:lang w:val="vi-VN"/>
        </w:rPr>
      </w:pPr>
      <w:r>
        <w:rPr>
          <w:rFonts w:ascii="Times New Roman" w:eastAsia="Times New Roman" w:hAnsi="Times New Roman" w:cs="Times New Roman"/>
          <w:b/>
          <w:sz w:val="28"/>
          <w:szCs w:val="28"/>
          <w:lang w:val="vi-VN"/>
        </w:rPr>
        <w:t>KHÓA XIII</w:t>
      </w:r>
      <w:r w:rsidR="00DD0769" w:rsidRPr="00DD0769">
        <w:rPr>
          <w:rFonts w:ascii="Times New Roman" w:eastAsia="Times New Roman" w:hAnsi="Times New Roman" w:cs="Times New Roman"/>
          <w:b/>
          <w:sz w:val="28"/>
          <w:szCs w:val="28"/>
          <w:lang w:val="vi-VN"/>
        </w:rPr>
        <w:t>, KỲ HỌP</w:t>
      </w:r>
      <w:r>
        <w:rPr>
          <w:rFonts w:ascii="Times New Roman" w:eastAsia="Times New Roman" w:hAnsi="Times New Roman" w:cs="Times New Roman"/>
          <w:b/>
          <w:sz w:val="28"/>
          <w:szCs w:val="28"/>
        </w:rPr>
        <w:t xml:space="preserve"> THỨ </w:t>
      </w:r>
      <w:r>
        <w:rPr>
          <w:rFonts w:ascii="Times New Roman" w:eastAsia="Times New Roman" w:hAnsi="Times New Roman" w:cs="Times New Roman"/>
          <w:b/>
          <w:sz w:val="28"/>
          <w:szCs w:val="28"/>
          <w:lang w:val="vi-VN"/>
        </w:rPr>
        <w:t>HAI</w:t>
      </w:r>
    </w:p>
    <w:p w14:paraId="41E8B45C" w14:textId="77777777" w:rsidR="00DD0769" w:rsidRPr="00DD0769" w:rsidRDefault="00DD0769" w:rsidP="00DD0769">
      <w:pPr>
        <w:spacing w:after="0" w:line="240" w:lineRule="auto"/>
        <w:ind w:firstLine="425"/>
        <w:jc w:val="both"/>
        <w:rPr>
          <w:rFonts w:ascii="Times New Roman" w:eastAsia="Times New Roman" w:hAnsi="Times New Roman" w:cs="Times New Roman"/>
          <w:i/>
          <w:sz w:val="14"/>
          <w:szCs w:val="28"/>
          <w:lang w:val="vi-VN"/>
        </w:rPr>
      </w:pPr>
    </w:p>
    <w:p w14:paraId="175C0132" w14:textId="77777777" w:rsidR="00DD0769" w:rsidRPr="00DD0769" w:rsidRDefault="00DD0769" w:rsidP="00DD0769">
      <w:pPr>
        <w:spacing w:after="0" w:line="240" w:lineRule="auto"/>
        <w:ind w:firstLine="425"/>
        <w:jc w:val="both"/>
        <w:rPr>
          <w:rFonts w:ascii="Times New Roman" w:eastAsia="Times New Roman" w:hAnsi="Times New Roman" w:cs="Times New Roman"/>
          <w:i/>
          <w:sz w:val="8"/>
          <w:szCs w:val="28"/>
          <w:lang w:val="vi-VN"/>
        </w:rPr>
      </w:pPr>
    </w:p>
    <w:p w14:paraId="3FA6A87E" w14:textId="77777777" w:rsidR="00DD0769" w:rsidRPr="00DD0769" w:rsidRDefault="00DD0769" w:rsidP="00DD0769">
      <w:pPr>
        <w:spacing w:after="0" w:line="240" w:lineRule="auto"/>
        <w:ind w:firstLine="425"/>
        <w:jc w:val="both"/>
        <w:rPr>
          <w:rFonts w:ascii="Times New Roman" w:eastAsia="Times New Roman" w:hAnsi="Times New Roman" w:cs="Times New Roman"/>
          <w:i/>
          <w:sz w:val="2"/>
          <w:szCs w:val="28"/>
          <w:lang w:val="vi-VN"/>
        </w:rPr>
      </w:pPr>
    </w:p>
    <w:p w14:paraId="779AAEA1" w14:textId="77777777" w:rsidR="00DD0769" w:rsidRPr="00DD0769" w:rsidRDefault="00DD0769" w:rsidP="00DD0769">
      <w:pPr>
        <w:spacing w:after="0" w:line="240" w:lineRule="auto"/>
        <w:ind w:firstLine="567"/>
        <w:jc w:val="both"/>
        <w:rPr>
          <w:rFonts w:ascii="Times New Roman" w:eastAsia="Times New Roman" w:hAnsi="Times New Roman" w:cs="Times New Roman"/>
          <w:i/>
          <w:sz w:val="28"/>
          <w:szCs w:val="28"/>
        </w:rPr>
      </w:pPr>
      <w:r w:rsidRPr="00DD0769">
        <w:rPr>
          <w:rFonts w:ascii="Times New Roman" w:eastAsia="Times New Roman" w:hAnsi="Times New Roman" w:cs="Times New Roman"/>
          <w:i/>
          <w:sz w:val="28"/>
          <w:szCs w:val="28"/>
        </w:rPr>
        <w:t>Căn cứ Luật Tổ chức chính quyền địa phương ngày 16/6/2025;</w:t>
      </w:r>
      <w:r w:rsidRPr="00DD0769">
        <w:rPr>
          <w:rFonts w:ascii="Times New Roman" w:eastAsia="Times New Roman" w:hAnsi="Times New Roman" w:cs="Times New Roman"/>
          <w:i/>
          <w:color w:val="FF0000"/>
          <w:sz w:val="28"/>
          <w:szCs w:val="28"/>
        </w:rPr>
        <w:t xml:space="preserve"> </w:t>
      </w:r>
      <w:bookmarkStart w:id="0" w:name="_Hlk211846327"/>
    </w:p>
    <w:p w14:paraId="042A53EC" w14:textId="77777777" w:rsidR="00DD0769" w:rsidRPr="00DD0769" w:rsidRDefault="00DD0769" w:rsidP="00DD0769">
      <w:pPr>
        <w:keepNext/>
        <w:spacing w:before="120" w:after="0" w:line="240" w:lineRule="auto"/>
        <w:ind w:firstLine="567"/>
        <w:jc w:val="both"/>
        <w:outlineLvl w:val="0"/>
        <w:rPr>
          <w:rFonts w:ascii="Times New Roman" w:eastAsia="Times New Roman" w:hAnsi="Times New Roman" w:cs="Times New Roman"/>
          <w:bCs/>
          <w:i/>
          <w:sz w:val="28"/>
          <w:szCs w:val="28"/>
          <w:lang w:val="vi-VN"/>
        </w:rPr>
      </w:pPr>
      <w:r w:rsidRPr="00DD0769">
        <w:rPr>
          <w:rFonts w:ascii="Times New Roman" w:eastAsia="Times New Roman" w:hAnsi="Times New Roman" w:cs="Times New Roman"/>
          <w:bCs/>
          <w:i/>
          <w:sz w:val="28"/>
          <w:szCs w:val="28"/>
          <w:lang w:val="vi-VN"/>
        </w:rPr>
        <w:t xml:space="preserve">Căn cứ </w:t>
      </w:r>
      <w:r w:rsidRPr="00DD0769">
        <w:rPr>
          <w:rFonts w:ascii="Times New Roman" w:eastAsia="Times New Roman" w:hAnsi="Times New Roman" w:cs="Times New Roman"/>
          <w:i/>
          <w:sz w:val="28"/>
          <w:szCs w:val="28"/>
          <w:lang w:val="vi-VN"/>
        </w:rPr>
        <w:t>Nghị quyết số 104/NQ-UBTVQH15 ngày 26</w:t>
      </w:r>
      <w:r w:rsidRPr="00DD0769">
        <w:rPr>
          <w:rFonts w:ascii="Times New Roman" w:eastAsia="Times New Roman" w:hAnsi="Times New Roman" w:cs="Times New Roman"/>
          <w:i/>
          <w:sz w:val="28"/>
          <w:szCs w:val="28"/>
        </w:rPr>
        <w:t>/</w:t>
      </w:r>
      <w:r w:rsidRPr="00DD0769">
        <w:rPr>
          <w:rFonts w:ascii="Times New Roman" w:eastAsia="Times New Roman" w:hAnsi="Times New Roman" w:cs="Times New Roman"/>
          <w:i/>
          <w:sz w:val="28"/>
          <w:szCs w:val="28"/>
          <w:lang w:val="vi-VN"/>
        </w:rPr>
        <w:t>9</w:t>
      </w:r>
      <w:r w:rsidRPr="00DD0769">
        <w:rPr>
          <w:rFonts w:ascii="Times New Roman" w:eastAsia="Times New Roman" w:hAnsi="Times New Roman" w:cs="Times New Roman"/>
          <w:i/>
          <w:sz w:val="28"/>
          <w:szCs w:val="28"/>
        </w:rPr>
        <w:t>/</w:t>
      </w:r>
      <w:r w:rsidRPr="00DD0769">
        <w:rPr>
          <w:rFonts w:ascii="Times New Roman" w:eastAsia="Times New Roman" w:hAnsi="Times New Roman" w:cs="Times New Roman"/>
          <w:i/>
          <w:sz w:val="28"/>
          <w:szCs w:val="28"/>
          <w:lang w:val="vi-VN"/>
        </w:rPr>
        <w:t>2025 của Ủy ban Thường vụ Quốc hội về việc ban hành Quy chế làm việc mẫu của Hội đồng nhân dân xã;</w:t>
      </w:r>
      <w:r w:rsidRPr="00DD0769">
        <w:rPr>
          <w:rFonts w:ascii="Times New Roman" w:eastAsia="Times New Roman" w:hAnsi="Times New Roman" w:cs="Times New Roman"/>
          <w:i/>
          <w:sz w:val="28"/>
          <w:szCs w:val="28"/>
        </w:rPr>
        <w:t xml:space="preserve"> Phường, đặc khu;</w:t>
      </w:r>
    </w:p>
    <w:bookmarkEnd w:id="0"/>
    <w:p w14:paraId="66E23AE8" w14:textId="77777777" w:rsidR="00DD0769" w:rsidRPr="00DD0769" w:rsidRDefault="00DD0769" w:rsidP="00DD0769">
      <w:pPr>
        <w:autoSpaceDE w:val="0"/>
        <w:autoSpaceDN w:val="0"/>
        <w:adjustRightInd w:val="0"/>
        <w:spacing w:after="0" w:line="240" w:lineRule="auto"/>
        <w:ind w:firstLine="567"/>
        <w:jc w:val="both"/>
        <w:rPr>
          <w:rFonts w:ascii="Times New Roman" w:hAnsi="Times New Roman" w:cs="Times New Roman"/>
          <w:i/>
          <w:iCs/>
          <w:color w:val="000000"/>
          <w:sz w:val="10"/>
          <w:szCs w:val="28"/>
        </w:rPr>
      </w:pPr>
    </w:p>
    <w:p w14:paraId="0FFABCA3" w14:textId="44FA9CB2" w:rsidR="00DD0769" w:rsidRPr="00DD0769" w:rsidRDefault="00DD0769" w:rsidP="00DD0769">
      <w:pPr>
        <w:autoSpaceDE w:val="0"/>
        <w:autoSpaceDN w:val="0"/>
        <w:adjustRightInd w:val="0"/>
        <w:spacing w:after="0" w:line="240" w:lineRule="auto"/>
        <w:ind w:firstLine="567"/>
        <w:jc w:val="both"/>
        <w:rPr>
          <w:rFonts w:ascii="Times New Roman" w:hAnsi="Times New Roman" w:cs="Times New Roman"/>
          <w:i/>
          <w:iCs/>
          <w:color w:val="000000"/>
          <w:sz w:val="28"/>
          <w:szCs w:val="28"/>
        </w:rPr>
      </w:pPr>
      <w:r w:rsidRPr="00DD0769">
        <w:rPr>
          <w:rFonts w:ascii="Times New Roman" w:hAnsi="Times New Roman" w:cs="Times New Roman"/>
          <w:i/>
          <w:iCs/>
          <w:color w:val="000000"/>
          <w:sz w:val="28"/>
          <w:szCs w:val="28"/>
        </w:rPr>
        <w:t>Xét Tờ trình số</w:t>
      </w:r>
      <w:r w:rsidR="00607051">
        <w:rPr>
          <w:rFonts w:ascii="Times New Roman" w:hAnsi="Times New Roman" w:cs="Times New Roman"/>
          <w:i/>
          <w:iCs/>
          <w:color w:val="000000"/>
          <w:sz w:val="28"/>
          <w:szCs w:val="28"/>
        </w:rPr>
        <w:t xml:space="preserve"> 30/TTr-TTHĐND ngày 29</w:t>
      </w:r>
      <w:r w:rsidRPr="00DD0769">
        <w:rPr>
          <w:rFonts w:ascii="Times New Roman" w:hAnsi="Times New Roman" w:cs="Times New Roman"/>
          <w:i/>
          <w:iCs/>
          <w:color w:val="000000"/>
          <w:sz w:val="28"/>
          <w:szCs w:val="28"/>
        </w:rPr>
        <w:t>/</w:t>
      </w:r>
      <w:r w:rsidR="00607051">
        <w:rPr>
          <w:rFonts w:ascii="Times New Roman" w:hAnsi="Times New Roman" w:cs="Times New Roman"/>
          <w:i/>
          <w:color w:val="000000"/>
          <w:sz w:val="28"/>
          <w:szCs w:val="28"/>
        </w:rPr>
        <w:t>5</w:t>
      </w:r>
      <w:bookmarkStart w:id="1" w:name="_GoBack"/>
      <w:bookmarkEnd w:id="1"/>
      <w:r w:rsidRPr="00DD0769">
        <w:rPr>
          <w:rFonts w:ascii="Times New Roman" w:hAnsi="Times New Roman" w:cs="Times New Roman"/>
          <w:i/>
          <w:color w:val="000000"/>
          <w:sz w:val="28"/>
          <w:szCs w:val="28"/>
        </w:rPr>
        <w:t>/2026</w:t>
      </w:r>
      <w:r w:rsidRPr="00DD0769">
        <w:rPr>
          <w:rFonts w:ascii="Times New Roman" w:hAnsi="Times New Roman" w:cs="Times New Roman"/>
          <w:i/>
          <w:iCs/>
          <w:color w:val="000000"/>
          <w:sz w:val="28"/>
          <w:szCs w:val="28"/>
        </w:rPr>
        <w:t xml:space="preserve"> của Thường</w:t>
      </w:r>
      <w:r w:rsidRPr="00DD0769">
        <w:rPr>
          <w:rFonts w:ascii="Times New Roman" w:hAnsi="Times New Roman" w:cs="Times New Roman"/>
          <w:i/>
          <w:color w:val="000000"/>
          <w:sz w:val="28"/>
          <w:szCs w:val="28"/>
        </w:rPr>
        <w:t xml:space="preserve"> </w:t>
      </w:r>
      <w:r w:rsidRPr="00DD0769">
        <w:rPr>
          <w:rFonts w:ascii="Times New Roman" w:hAnsi="Times New Roman" w:cs="Times New Roman"/>
          <w:i/>
          <w:iCs/>
          <w:color w:val="000000"/>
          <w:sz w:val="28"/>
          <w:szCs w:val="28"/>
        </w:rPr>
        <w:t xml:space="preserve">trực Hội đồng nhân dân </w:t>
      </w:r>
      <w:r w:rsidR="00F91E20">
        <w:rPr>
          <w:rFonts w:ascii="Times New Roman" w:hAnsi="Times New Roman" w:cs="Times New Roman"/>
          <w:i/>
          <w:iCs/>
          <w:color w:val="000000"/>
          <w:sz w:val="28"/>
          <w:szCs w:val="28"/>
        </w:rPr>
        <w:t>xã</w:t>
      </w:r>
      <w:r w:rsidRPr="00DD0769">
        <w:rPr>
          <w:rFonts w:ascii="Times New Roman" w:hAnsi="Times New Roman" w:cs="Times New Roman"/>
          <w:i/>
          <w:iCs/>
          <w:color w:val="000000"/>
          <w:sz w:val="28"/>
          <w:szCs w:val="28"/>
        </w:rPr>
        <w:t xml:space="preserve"> về việc đề nghị ban hành Nội quy kỳ</w:t>
      </w:r>
      <w:r w:rsidRPr="00DD0769">
        <w:rPr>
          <w:rFonts w:ascii="Times New Roman" w:hAnsi="Times New Roman" w:cs="Times New Roman"/>
          <w:i/>
          <w:color w:val="000000"/>
          <w:sz w:val="28"/>
          <w:szCs w:val="28"/>
        </w:rPr>
        <w:t xml:space="preserve"> </w:t>
      </w:r>
      <w:r w:rsidRPr="00DD0769">
        <w:rPr>
          <w:rFonts w:ascii="Times New Roman" w:hAnsi="Times New Roman" w:cs="Times New Roman"/>
          <w:i/>
          <w:iCs/>
          <w:color w:val="000000"/>
          <w:sz w:val="28"/>
          <w:szCs w:val="28"/>
        </w:rPr>
        <w:t xml:space="preserve">họp của Hội đồng nhân dân </w:t>
      </w:r>
      <w:r w:rsidR="00F91E20">
        <w:rPr>
          <w:rFonts w:ascii="Times New Roman" w:hAnsi="Times New Roman" w:cs="Times New Roman"/>
          <w:i/>
          <w:iCs/>
          <w:color w:val="000000"/>
          <w:sz w:val="28"/>
          <w:szCs w:val="28"/>
        </w:rPr>
        <w:t>xã</w:t>
      </w:r>
      <w:r w:rsidRPr="00DD0769">
        <w:rPr>
          <w:rFonts w:ascii="Times New Roman" w:hAnsi="Times New Roman" w:cs="Times New Roman"/>
          <w:i/>
          <w:iCs/>
          <w:color w:val="000000"/>
          <w:sz w:val="28"/>
          <w:szCs w:val="28"/>
        </w:rPr>
        <w:t xml:space="preserve"> </w:t>
      </w:r>
      <w:r w:rsidR="002C6B9F">
        <w:rPr>
          <w:rFonts w:ascii="Times New Roman" w:hAnsi="Times New Roman" w:cs="Times New Roman"/>
          <w:i/>
          <w:iCs/>
          <w:color w:val="000000"/>
          <w:sz w:val="28"/>
          <w:szCs w:val="28"/>
        </w:rPr>
        <w:t>Khóa XIII</w:t>
      </w:r>
      <w:r w:rsidRPr="00DD0769">
        <w:rPr>
          <w:rFonts w:ascii="Times New Roman" w:hAnsi="Times New Roman" w:cs="Times New Roman"/>
          <w:i/>
          <w:iCs/>
          <w:color w:val="000000"/>
          <w:sz w:val="28"/>
          <w:szCs w:val="28"/>
        </w:rPr>
        <w:t>, nhiệm kỳ 2026 - 2031 và</w:t>
      </w:r>
      <w:r w:rsidRPr="00DD0769">
        <w:rPr>
          <w:rFonts w:ascii="Times New Roman" w:hAnsi="Times New Roman" w:cs="Times New Roman"/>
          <w:i/>
          <w:color w:val="000000"/>
          <w:sz w:val="28"/>
          <w:szCs w:val="28"/>
        </w:rPr>
        <w:t xml:space="preserve"> </w:t>
      </w:r>
      <w:r w:rsidRPr="00DD0769">
        <w:rPr>
          <w:rFonts w:ascii="Times New Roman" w:hAnsi="Times New Roman" w:cs="Times New Roman"/>
          <w:i/>
          <w:iCs/>
          <w:color w:val="000000"/>
          <w:sz w:val="28"/>
          <w:szCs w:val="28"/>
        </w:rPr>
        <w:t xml:space="preserve">ý kiến thảo luận của đại biếu Hội đồng nhân dân </w:t>
      </w:r>
      <w:r w:rsidR="00584E6D" w:rsidRPr="00584E6D">
        <w:rPr>
          <w:rFonts w:ascii="Times New Roman" w:hAnsi="Times New Roman" w:cs="Times New Roman"/>
          <w:i/>
          <w:iCs/>
          <w:color w:val="000000"/>
          <w:sz w:val="28"/>
          <w:szCs w:val="28"/>
        </w:rPr>
        <w:t>xã</w:t>
      </w:r>
      <w:r w:rsidRPr="00DD0769">
        <w:rPr>
          <w:rFonts w:ascii="Times New Roman" w:hAnsi="Times New Roman" w:cs="Times New Roman"/>
          <w:i/>
          <w:iCs/>
          <w:color w:val="000000"/>
          <w:sz w:val="28"/>
          <w:szCs w:val="28"/>
        </w:rPr>
        <w:t xml:space="preserve"> tại Kỳ họp</w:t>
      </w:r>
      <w:r w:rsidRPr="00DD0769">
        <w:rPr>
          <w:rFonts w:ascii="Times New Roman" w:hAnsi="Times New Roman" w:cs="Times New Roman"/>
          <w:i/>
          <w:color w:val="000000"/>
          <w:sz w:val="28"/>
          <w:szCs w:val="28"/>
        </w:rPr>
        <w:t>.</w:t>
      </w:r>
    </w:p>
    <w:p w14:paraId="21237157" w14:textId="77777777" w:rsidR="00DD0769" w:rsidRPr="00DD0769" w:rsidRDefault="00DD0769" w:rsidP="00DD0769">
      <w:pPr>
        <w:spacing w:before="120" w:after="120" w:line="240" w:lineRule="auto"/>
        <w:jc w:val="center"/>
        <w:rPr>
          <w:rFonts w:ascii="Times New Roman" w:eastAsia="Times New Roman" w:hAnsi="Times New Roman" w:cs="Times New Roman"/>
          <w:b/>
          <w:sz w:val="28"/>
          <w:szCs w:val="28"/>
          <w:lang w:val="vi-VN"/>
        </w:rPr>
      </w:pPr>
      <w:r w:rsidRPr="00DD0769">
        <w:rPr>
          <w:rFonts w:ascii="Times New Roman" w:eastAsia="Times New Roman" w:hAnsi="Times New Roman" w:cs="Times New Roman"/>
          <w:b/>
          <w:sz w:val="28"/>
          <w:szCs w:val="28"/>
          <w:lang w:val="vi-VN"/>
        </w:rPr>
        <w:t>QUYẾT NGHỊ:</w:t>
      </w:r>
    </w:p>
    <w:p w14:paraId="67BFCBF4" w14:textId="77777777" w:rsidR="00DD0769" w:rsidRPr="00DD0769" w:rsidRDefault="00DD0769" w:rsidP="00DD0769">
      <w:pPr>
        <w:spacing w:before="120" w:after="120" w:line="240" w:lineRule="auto"/>
        <w:jc w:val="center"/>
        <w:rPr>
          <w:rFonts w:ascii="Times New Roman" w:eastAsia="Times New Roman" w:hAnsi="Times New Roman" w:cs="Times New Roman"/>
          <w:b/>
          <w:sz w:val="2"/>
          <w:szCs w:val="28"/>
          <w:lang w:val="vi-VN"/>
        </w:rPr>
      </w:pPr>
    </w:p>
    <w:p w14:paraId="44003611" w14:textId="34799C60"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 xml:space="preserve">Điều 1. </w:t>
      </w:r>
      <w:r w:rsidRPr="00DD0769">
        <w:rPr>
          <w:rFonts w:ascii="Times New Roman" w:hAnsi="Times New Roman" w:cs="Times New Roman"/>
          <w:color w:val="000000"/>
          <w:sz w:val="28"/>
          <w:szCs w:val="28"/>
        </w:rPr>
        <w:t xml:space="preserve">Ban hành kèm theo Nghị quyết này Nội quy kỳ họp của Hội đồng nhân dân </w:t>
      </w:r>
      <w:r w:rsidR="00F91E20">
        <w:rPr>
          <w:rFonts w:ascii="Times New Roman" w:hAnsi="Times New Roman" w:cs="Times New Roman"/>
          <w:color w:val="000000"/>
          <w:sz w:val="28"/>
          <w:szCs w:val="28"/>
        </w:rPr>
        <w:t xml:space="preserve">xã </w:t>
      </w:r>
      <w:r w:rsidR="002C6B9F">
        <w:rPr>
          <w:rFonts w:ascii="Times New Roman" w:hAnsi="Times New Roman" w:cs="Times New Roman"/>
          <w:color w:val="000000"/>
          <w:sz w:val="28"/>
          <w:szCs w:val="28"/>
        </w:rPr>
        <w:t>Hướng Phùng</w:t>
      </w:r>
      <w:r w:rsidRPr="00DD0769">
        <w:rPr>
          <w:rFonts w:ascii="Times New Roman" w:hAnsi="Times New Roman" w:cs="Times New Roman"/>
          <w:color w:val="000000"/>
          <w:sz w:val="28"/>
          <w:szCs w:val="28"/>
        </w:rPr>
        <w:t xml:space="preserve"> </w:t>
      </w:r>
      <w:r w:rsidR="002C6B9F">
        <w:rPr>
          <w:rFonts w:ascii="Times New Roman" w:hAnsi="Times New Roman" w:cs="Times New Roman"/>
          <w:color w:val="000000"/>
          <w:sz w:val="28"/>
          <w:szCs w:val="28"/>
        </w:rPr>
        <w:t>Khóa XIII</w:t>
      </w:r>
      <w:r w:rsidRPr="00DD0769">
        <w:rPr>
          <w:rFonts w:ascii="Times New Roman" w:hAnsi="Times New Roman" w:cs="Times New Roman"/>
          <w:color w:val="000000"/>
          <w:sz w:val="28"/>
          <w:szCs w:val="28"/>
        </w:rPr>
        <w:t xml:space="preserve">, nhiệm kỳ </w:t>
      </w:r>
      <w:r w:rsidRPr="00DD0769">
        <w:rPr>
          <w:rFonts w:ascii="Times New Roman" w:hAnsi="Times New Roman" w:cs="Times New Roman"/>
          <w:bCs/>
          <w:color w:val="000000"/>
          <w:sz w:val="28"/>
          <w:szCs w:val="28"/>
        </w:rPr>
        <w:t>2026 - 2031.</w:t>
      </w:r>
    </w:p>
    <w:p w14:paraId="57270FA1" w14:textId="7C6F35D3"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Điều 2. Tổ chức th</w:t>
      </w:r>
      <w:r w:rsidR="00F91E20">
        <w:rPr>
          <w:rFonts w:ascii="Times New Roman" w:hAnsi="Times New Roman" w:cs="Times New Roman"/>
          <w:b/>
          <w:bCs/>
          <w:color w:val="000000"/>
          <w:sz w:val="28"/>
          <w:szCs w:val="28"/>
        </w:rPr>
        <w:t>ự</w:t>
      </w:r>
      <w:r w:rsidRPr="00DD0769">
        <w:rPr>
          <w:rFonts w:ascii="Times New Roman" w:hAnsi="Times New Roman" w:cs="Times New Roman"/>
          <w:b/>
          <w:bCs/>
          <w:color w:val="000000"/>
          <w:sz w:val="28"/>
          <w:szCs w:val="28"/>
        </w:rPr>
        <w:t>c hiện</w:t>
      </w:r>
    </w:p>
    <w:p w14:paraId="108F6B15" w14:textId="5D492F06"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Hội đồng nhân dân </w:t>
      </w:r>
      <w:r w:rsidR="00F91E20">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giao Thường trực Hội đồng nhân dân </w:t>
      </w:r>
      <w:r w:rsidR="00F91E20">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các Ban của Hội đồng nhân dân </w:t>
      </w:r>
      <w:r w:rsidR="00F91E20">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các Tổ đại biểu và đại biểu Hội đồng nhân dân </w:t>
      </w:r>
      <w:r w:rsidR="00F91E20">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tổ chức triển khai thực hiện Nghị quyết này.</w:t>
      </w:r>
    </w:p>
    <w:p w14:paraId="690BC511" w14:textId="61FE0D76"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Văn phòng Hội đồng nhân dân và Ủy ban nhân dân </w:t>
      </w:r>
      <w:r w:rsidR="00F91E20">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chịu trách nhiệm phục vụ đầy đủ, chu đáo đảm bảo cơ sở vật chất, kinh phí cho các Kỳ họp của Hội đồng nhân dân</w:t>
      </w:r>
      <w:r w:rsidR="00493BA7">
        <w:rPr>
          <w:rFonts w:ascii="Times New Roman" w:hAnsi="Times New Roman" w:cs="Times New Roman"/>
          <w:color w:val="000000"/>
          <w:sz w:val="28"/>
          <w:szCs w:val="28"/>
        </w:rPr>
        <w:t xml:space="preserve"> </w:t>
      </w:r>
      <w:r w:rsidR="00584E6D">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theo quy định.</w:t>
      </w:r>
    </w:p>
    <w:p w14:paraId="0393FF1C"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eastAsia="Calibri" w:hAnsi="Times New Roman" w:cs="Times New Roman"/>
          <w:b/>
          <w:bCs/>
          <w:sz w:val="28"/>
          <w:szCs w:val="28"/>
        </w:rPr>
        <w:t>Điều 3. Hiệu lực thi hành</w:t>
      </w:r>
    </w:p>
    <w:p w14:paraId="5FAE9828" w14:textId="62A56ED2" w:rsidR="00DD0769" w:rsidRDefault="00DD0769" w:rsidP="00DD0769">
      <w:pPr>
        <w:autoSpaceDE w:val="0"/>
        <w:autoSpaceDN w:val="0"/>
        <w:adjustRightInd w:val="0"/>
        <w:spacing w:after="0" w:line="276" w:lineRule="auto"/>
        <w:ind w:firstLine="567"/>
        <w:jc w:val="both"/>
        <w:rPr>
          <w:rFonts w:ascii="Times New Roman" w:eastAsia="Calibri" w:hAnsi="Times New Roman" w:cs="Times New Roman"/>
          <w:sz w:val="28"/>
          <w:szCs w:val="28"/>
        </w:rPr>
      </w:pPr>
      <w:r w:rsidRPr="00DD0769">
        <w:rPr>
          <w:rFonts w:ascii="Times New Roman" w:eastAsia="Calibri" w:hAnsi="Times New Roman" w:cs="Times New Roman"/>
          <w:spacing w:val="6"/>
          <w:sz w:val="28"/>
          <w:szCs w:val="28"/>
        </w:rPr>
        <w:t xml:space="preserve">Nghị quyết này đã được Hội đồng nhân dân </w:t>
      </w:r>
      <w:r w:rsidR="00F91E20">
        <w:rPr>
          <w:rFonts w:ascii="Times New Roman" w:hAnsi="Times New Roman" w:cs="Times New Roman"/>
          <w:color w:val="000000"/>
          <w:sz w:val="28"/>
          <w:szCs w:val="28"/>
        </w:rPr>
        <w:t xml:space="preserve">xã </w:t>
      </w:r>
      <w:r w:rsidR="002C6B9F">
        <w:rPr>
          <w:rFonts w:ascii="Times New Roman" w:hAnsi="Times New Roman" w:cs="Times New Roman"/>
          <w:color w:val="000000"/>
          <w:sz w:val="28"/>
          <w:szCs w:val="28"/>
        </w:rPr>
        <w:t>Hướng Phùng</w:t>
      </w:r>
      <w:r w:rsidRPr="00DD0769">
        <w:rPr>
          <w:rFonts w:ascii="Times New Roman" w:eastAsia="Calibri" w:hAnsi="Times New Roman" w:cs="Times New Roman"/>
          <w:spacing w:val="6"/>
          <w:sz w:val="28"/>
          <w:szCs w:val="28"/>
        </w:rPr>
        <w:t xml:space="preserve"> </w:t>
      </w:r>
      <w:r w:rsidR="002C6B9F">
        <w:rPr>
          <w:rFonts w:ascii="Times New Roman" w:eastAsia="Calibri" w:hAnsi="Times New Roman" w:cs="Times New Roman"/>
          <w:spacing w:val="6"/>
          <w:sz w:val="28"/>
          <w:szCs w:val="28"/>
        </w:rPr>
        <w:t>Khóa XIII</w:t>
      </w:r>
      <w:r w:rsidRPr="00DD0769">
        <w:rPr>
          <w:rFonts w:ascii="Times New Roman" w:eastAsia="Calibri" w:hAnsi="Times New Roman" w:cs="Times New Roman"/>
          <w:spacing w:val="6"/>
          <w:sz w:val="28"/>
          <w:szCs w:val="28"/>
        </w:rPr>
        <w:t>, nhiệm kỳ 202</w:t>
      </w:r>
      <w:r w:rsidR="007433C9">
        <w:rPr>
          <w:rFonts w:ascii="Times New Roman" w:eastAsia="Calibri" w:hAnsi="Times New Roman" w:cs="Times New Roman"/>
          <w:spacing w:val="6"/>
          <w:sz w:val="28"/>
          <w:szCs w:val="28"/>
        </w:rPr>
        <w:t>6</w:t>
      </w:r>
      <w:r w:rsidRPr="00DD0769">
        <w:rPr>
          <w:rFonts w:ascii="Times New Roman" w:eastAsia="Calibri" w:hAnsi="Times New Roman" w:cs="Times New Roman"/>
          <w:spacing w:val="6"/>
          <w:sz w:val="28"/>
          <w:szCs w:val="28"/>
        </w:rPr>
        <w:t>- 20</w:t>
      </w:r>
      <w:r w:rsidR="007433C9">
        <w:rPr>
          <w:rFonts w:ascii="Times New Roman" w:eastAsia="Calibri" w:hAnsi="Times New Roman" w:cs="Times New Roman"/>
          <w:spacing w:val="6"/>
          <w:sz w:val="28"/>
          <w:szCs w:val="28"/>
        </w:rPr>
        <w:t>31</w:t>
      </w:r>
      <w:r w:rsidRPr="00DD0769">
        <w:rPr>
          <w:rFonts w:ascii="Times New Roman" w:eastAsia="Calibri" w:hAnsi="Times New Roman" w:cs="Times New Roman"/>
          <w:spacing w:val="6"/>
          <w:sz w:val="28"/>
          <w:szCs w:val="28"/>
        </w:rPr>
        <w:t xml:space="preserve"> kỳ họp thứ </w:t>
      </w:r>
      <w:r w:rsidR="00D4239E">
        <w:rPr>
          <w:rFonts w:ascii="Times New Roman" w:eastAsia="Calibri" w:hAnsi="Times New Roman" w:cs="Times New Roman"/>
          <w:sz w:val="28"/>
          <w:szCs w:val="28"/>
          <w:lang w:val="vi-VN"/>
        </w:rPr>
        <w:t>Hai</w:t>
      </w:r>
      <w:r w:rsidRPr="00DD0769">
        <w:rPr>
          <w:rFonts w:ascii="Times New Roman" w:eastAsia="Calibri" w:hAnsi="Times New Roman" w:cs="Times New Roman"/>
          <w:spacing w:val="6"/>
          <w:sz w:val="28"/>
          <w:szCs w:val="28"/>
        </w:rPr>
        <w:t xml:space="preserve">, thông qua ngày </w:t>
      </w:r>
      <w:r w:rsidR="007433C9">
        <w:rPr>
          <w:rFonts w:ascii="Times New Roman" w:eastAsia="Calibri" w:hAnsi="Times New Roman" w:cs="Times New Roman"/>
          <w:spacing w:val="6"/>
          <w:sz w:val="28"/>
          <w:szCs w:val="28"/>
        </w:rPr>
        <w:t>….</w:t>
      </w:r>
      <w:r w:rsidRPr="00DD0769">
        <w:rPr>
          <w:rFonts w:ascii="Times New Roman" w:eastAsia="Calibri" w:hAnsi="Times New Roman" w:cs="Times New Roman"/>
          <w:spacing w:val="6"/>
          <w:sz w:val="28"/>
          <w:szCs w:val="28"/>
        </w:rPr>
        <w:t xml:space="preserve"> tháng </w:t>
      </w:r>
      <w:r w:rsidR="007433C9">
        <w:rPr>
          <w:rFonts w:ascii="Times New Roman" w:eastAsia="Calibri" w:hAnsi="Times New Roman" w:cs="Times New Roman"/>
          <w:spacing w:val="6"/>
          <w:sz w:val="28"/>
          <w:szCs w:val="28"/>
        </w:rPr>
        <w:t>….</w:t>
      </w:r>
      <w:r w:rsidRPr="00DD0769">
        <w:rPr>
          <w:rFonts w:ascii="Times New Roman" w:eastAsia="Calibri" w:hAnsi="Times New Roman" w:cs="Times New Roman"/>
          <w:spacing w:val="6"/>
          <w:sz w:val="28"/>
          <w:szCs w:val="28"/>
        </w:rPr>
        <w:t xml:space="preserve"> năm </w:t>
      </w:r>
      <w:proofErr w:type="gramStart"/>
      <w:r w:rsidRPr="00DD0769">
        <w:rPr>
          <w:rFonts w:ascii="Times New Roman" w:eastAsia="Calibri" w:hAnsi="Times New Roman" w:cs="Times New Roman"/>
          <w:spacing w:val="6"/>
          <w:sz w:val="28"/>
          <w:szCs w:val="28"/>
        </w:rPr>
        <w:t>2026</w:t>
      </w:r>
      <w:r w:rsidRPr="00DD0769">
        <w:rPr>
          <w:rFonts w:ascii="Times New Roman" w:eastAsia="Calibri" w:hAnsi="Times New Roman" w:cs="Times New Roman"/>
          <w:sz w:val="28"/>
          <w:szCs w:val="28"/>
        </w:rPr>
        <w:t xml:space="preserve">  và</w:t>
      </w:r>
      <w:proofErr w:type="gramEnd"/>
      <w:r w:rsidRPr="00DD0769">
        <w:rPr>
          <w:rFonts w:ascii="Times New Roman" w:eastAsia="Calibri" w:hAnsi="Times New Roman" w:cs="Times New Roman"/>
          <w:sz w:val="28"/>
          <w:szCs w:val="28"/>
        </w:rPr>
        <w:t xml:space="preserve"> có hiệu lực thi hành kể từ ngày thông qua./. </w:t>
      </w:r>
    </w:p>
    <w:p w14:paraId="301ED992" w14:textId="77777777" w:rsidR="00D4239E" w:rsidRPr="00DD0769" w:rsidRDefault="00D4239E"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p>
    <w:p w14:paraId="48101F35" w14:textId="77777777" w:rsidR="00DD0769" w:rsidRPr="00DD0769" w:rsidRDefault="00DD0769" w:rsidP="00DD0769">
      <w:pPr>
        <w:spacing w:after="0" w:line="240" w:lineRule="auto"/>
        <w:rPr>
          <w:rFonts w:ascii="Times New Roman" w:eastAsia="Times New Roman" w:hAnsi="Times New Roman" w:cs="Times New Roman"/>
          <w:noProof/>
          <w:sz w:val="2"/>
          <w:szCs w:val="26"/>
        </w:rPr>
      </w:pPr>
    </w:p>
    <w:tbl>
      <w:tblPr>
        <w:tblW w:w="8931" w:type="dxa"/>
        <w:tblBorders>
          <w:top w:val="nil"/>
          <w:bottom w:val="nil"/>
          <w:insideH w:val="nil"/>
          <w:insideV w:val="nil"/>
        </w:tblBorders>
        <w:tblCellMar>
          <w:left w:w="0" w:type="dxa"/>
          <w:right w:w="0" w:type="dxa"/>
        </w:tblCellMar>
        <w:tblLook w:val="04A0" w:firstRow="1" w:lastRow="0" w:firstColumn="1" w:lastColumn="0" w:noHBand="0" w:noVBand="1"/>
      </w:tblPr>
      <w:tblGrid>
        <w:gridCol w:w="5353"/>
        <w:gridCol w:w="3578"/>
      </w:tblGrid>
      <w:tr w:rsidR="00DD0769" w:rsidRPr="00DD0769" w14:paraId="487300C2" w14:textId="77777777" w:rsidTr="0040782F">
        <w:tc>
          <w:tcPr>
            <w:tcW w:w="5353" w:type="dxa"/>
            <w:tcBorders>
              <w:top w:val="nil"/>
              <w:left w:val="nil"/>
              <w:bottom w:val="nil"/>
              <w:right w:val="nil"/>
              <w:tl2br w:val="nil"/>
              <w:tr2bl w:val="nil"/>
            </w:tcBorders>
            <w:tcMar>
              <w:top w:w="0" w:type="dxa"/>
              <w:left w:w="108" w:type="dxa"/>
              <w:bottom w:w="0" w:type="dxa"/>
              <w:right w:w="108" w:type="dxa"/>
            </w:tcMar>
          </w:tcPr>
          <w:p w14:paraId="2D8A0494" w14:textId="77777777" w:rsidR="00DD0769" w:rsidRPr="00DD0769" w:rsidRDefault="00DD0769" w:rsidP="00DD0769">
            <w:pPr>
              <w:tabs>
                <w:tab w:val="left" w:pos="709"/>
              </w:tabs>
              <w:spacing w:after="0" w:line="240" w:lineRule="auto"/>
              <w:rPr>
                <w:rFonts w:ascii="Times New Roman" w:eastAsia="Times New Roman" w:hAnsi="Times New Roman" w:cs="Times New Roman"/>
                <w:b/>
                <w:i/>
                <w:noProof/>
              </w:rPr>
            </w:pPr>
            <w:r w:rsidRPr="00DD0769">
              <w:rPr>
                <w:rFonts w:ascii="Times New Roman" w:eastAsia="Times New Roman" w:hAnsi="Times New Roman" w:cs="Times New Roman"/>
                <w:b/>
                <w:i/>
                <w:noProof/>
              </w:rPr>
              <w:t>Nơi nhận:</w:t>
            </w:r>
          </w:p>
          <w:p w14:paraId="22DE70D1" w14:textId="5DC30188" w:rsidR="00DD0769" w:rsidRPr="00DD0769" w:rsidRDefault="00DD0769" w:rsidP="00DD0769">
            <w:pPr>
              <w:tabs>
                <w:tab w:val="left" w:pos="709"/>
              </w:tabs>
              <w:spacing w:after="0" w:line="240" w:lineRule="auto"/>
              <w:rPr>
                <w:rFonts w:ascii="Times New Roman" w:eastAsia="Times New Roman" w:hAnsi="Times New Roman" w:cs="Times New Roman"/>
                <w:noProof/>
              </w:rPr>
            </w:pPr>
            <w:r w:rsidRPr="00DD0769">
              <w:rPr>
                <w:rFonts w:ascii="Times New Roman" w:eastAsia="Times New Roman" w:hAnsi="Times New Roman" w:cs="Times New Roman"/>
                <w:noProof/>
              </w:rPr>
              <w:t xml:space="preserve">- Thường trực HĐND </w:t>
            </w:r>
            <w:r w:rsidR="00D4239E">
              <w:rPr>
                <w:rFonts w:ascii="Times New Roman" w:eastAsia="Times New Roman" w:hAnsi="Times New Roman" w:cs="Times New Roman"/>
                <w:noProof/>
                <w:lang w:val="vi-VN"/>
              </w:rPr>
              <w:t>tỉnh</w:t>
            </w:r>
            <w:r w:rsidRPr="00DD0769">
              <w:rPr>
                <w:rFonts w:ascii="Times New Roman" w:eastAsia="Times New Roman" w:hAnsi="Times New Roman" w:cs="Times New Roman"/>
                <w:noProof/>
              </w:rPr>
              <w:t xml:space="preserve">; </w:t>
            </w:r>
            <w:r w:rsidRPr="00DD0769">
              <w:rPr>
                <w:rFonts w:ascii="Times New Roman" w:eastAsia="Times New Roman" w:hAnsi="Times New Roman" w:cs="Times New Roman"/>
                <w:noProof/>
              </w:rPr>
              <w:tab/>
            </w:r>
          </w:p>
          <w:p w14:paraId="4A9ACD9A" w14:textId="22BE7C5C"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Ban Thường vụ Đảng ủy</w:t>
            </w:r>
            <w:r w:rsidR="007433C9">
              <w:rPr>
                <w:rFonts w:ascii="Times New Roman" w:eastAsia="Times New Roman" w:hAnsi="Times New Roman" w:cs="Times New Roman"/>
                <w:noProof/>
              </w:rPr>
              <w:t xml:space="preserve"> </w:t>
            </w:r>
            <w:r w:rsidR="00F91E20">
              <w:rPr>
                <w:rFonts w:ascii="Times New Roman" w:eastAsia="Times New Roman" w:hAnsi="Times New Roman" w:cs="Times New Roman"/>
                <w:noProof/>
              </w:rPr>
              <w:t>xã</w:t>
            </w:r>
            <w:r w:rsidRPr="00DD0769">
              <w:rPr>
                <w:rFonts w:ascii="Times New Roman" w:eastAsia="Times New Roman" w:hAnsi="Times New Roman" w:cs="Times New Roman"/>
                <w:noProof/>
              </w:rPr>
              <w:t>;</w:t>
            </w:r>
          </w:p>
          <w:p w14:paraId="2FCE7852" w14:textId="084B404E"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Thường trực HĐND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1EEAA06E" w14:textId="1AC6B30B"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Uỷ ban nhân dân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2A19701B" w14:textId="5B49877A"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Uỷ ban MTTQVN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2CEE94FA" w14:textId="17EF6772"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Các Ban HĐND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57D5F424" w14:textId="3EC6B25B"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Các Tổ Đại biểu HĐND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4603E132" w14:textId="1341211D"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Đại biểu HĐND </w:t>
            </w:r>
            <w:r w:rsidR="00584E6D" w:rsidRPr="00584E6D">
              <w:rPr>
                <w:rFonts w:ascii="Times New Roman" w:hAnsi="Times New Roman" w:cs="Times New Roman"/>
                <w:color w:val="000000"/>
              </w:rPr>
              <w:t>xã</w:t>
            </w:r>
            <w:r w:rsidRPr="00DD0769">
              <w:rPr>
                <w:rFonts w:ascii="Times New Roman" w:eastAsia="Times New Roman" w:hAnsi="Times New Roman" w:cs="Times New Roman"/>
                <w:noProof/>
              </w:rPr>
              <w:t xml:space="preserve"> </w:t>
            </w:r>
            <w:r w:rsidR="002C6B9F">
              <w:rPr>
                <w:rFonts w:ascii="Times New Roman" w:eastAsia="Times New Roman" w:hAnsi="Times New Roman" w:cs="Times New Roman"/>
                <w:noProof/>
              </w:rPr>
              <w:t>Khóa XIII</w:t>
            </w:r>
            <w:r w:rsidRPr="00DD0769">
              <w:rPr>
                <w:rFonts w:ascii="Times New Roman" w:eastAsia="Times New Roman" w:hAnsi="Times New Roman" w:cs="Times New Roman"/>
                <w:noProof/>
              </w:rPr>
              <w:t>;</w:t>
            </w:r>
          </w:p>
          <w:p w14:paraId="1DE30605" w14:textId="0E1065E1" w:rsidR="00DD0769" w:rsidRPr="00DD0769" w:rsidRDefault="00DD0769" w:rsidP="00DD0769">
            <w:pPr>
              <w:autoSpaceDE w:val="0"/>
              <w:autoSpaceDN w:val="0"/>
              <w:adjustRightInd w:val="0"/>
              <w:spacing w:after="0" w:line="240" w:lineRule="auto"/>
              <w:jc w:val="both"/>
              <w:rPr>
                <w:rFonts w:ascii="Times New Roman" w:eastAsia="Times New Roman" w:hAnsi="Times New Roman" w:cs="Times New Roman"/>
                <w:noProof/>
              </w:rPr>
            </w:pPr>
            <w:r w:rsidRPr="00DD0769">
              <w:rPr>
                <w:rFonts w:ascii="Times New Roman" w:eastAsia="Times New Roman" w:hAnsi="Times New Roman" w:cs="Times New Roman"/>
                <w:noProof/>
              </w:rPr>
              <w:t xml:space="preserve">- Các cơ quan, đơn vị thuộc UBND </w:t>
            </w:r>
            <w:r w:rsidR="00F91E20">
              <w:rPr>
                <w:rFonts w:ascii="Times New Roman" w:eastAsia="Times New Roman" w:hAnsi="Times New Roman" w:cs="Times New Roman"/>
                <w:noProof/>
              </w:rPr>
              <w:t>xã</w:t>
            </w:r>
            <w:r w:rsidR="007433C9" w:rsidRPr="00DD0769">
              <w:rPr>
                <w:rFonts w:ascii="Times New Roman" w:eastAsia="Times New Roman" w:hAnsi="Times New Roman" w:cs="Times New Roman"/>
                <w:noProof/>
              </w:rPr>
              <w:t>;</w:t>
            </w:r>
          </w:p>
          <w:p w14:paraId="7D5E0D86" w14:textId="14D0C101" w:rsidR="00DD0769" w:rsidRPr="00DD0769" w:rsidRDefault="00DD0769" w:rsidP="00F91E20">
            <w:pPr>
              <w:tabs>
                <w:tab w:val="left" w:pos="709"/>
              </w:tabs>
              <w:spacing w:after="0" w:line="240" w:lineRule="auto"/>
              <w:rPr>
                <w:rFonts w:ascii="Times New Roman" w:eastAsia="Times New Roman" w:hAnsi="Times New Roman" w:cs="Times New Roman"/>
                <w:noProof/>
              </w:rPr>
            </w:pPr>
            <w:r w:rsidRPr="00DD0769">
              <w:rPr>
                <w:rFonts w:ascii="Times New Roman" w:eastAsia="Times New Roman" w:hAnsi="Times New Roman" w:cs="Times New Roman"/>
                <w:noProof/>
              </w:rPr>
              <w:lastRenderedPageBreak/>
              <w:t>- Lưu: VT.</w:t>
            </w:r>
            <w:r w:rsidRPr="00DD0769">
              <w:rPr>
                <w:rFonts w:ascii="Times New Roman" w:eastAsia="Times New Roman" w:hAnsi="Times New Roman" w:cs="Times New Roman"/>
                <w:noProof/>
              </w:rPr>
              <w:tab/>
            </w:r>
            <w:r w:rsidRPr="00DD0769">
              <w:rPr>
                <w:rFonts w:ascii="Times New Roman" w:eastAsia="Times New Roman" w:hAnsi="Times New Roman" w:cs="Times New Roman"/>
                <w:noProof/>
              </w:rPr>
              <w:tab/>
            </w:r>
          </w:p>
        </w:tc>
        <w:tc>
          <w:tcPr>
            <w:tcW w:w="3578" w:type="dxa"/>
            <w:tcBorders>
              <w:top w:val="nil"/>
              <w:left w:val="nil"/>
              <w:bottom w:val="nil"/>
              <w:right w:val="nil"/>
              <w:tl2br w:val="nil"/>
              <w:tr2bl w:val="nil"/>
            </w:tcBorders>
            <w:tcMar>
              <w:top w:w="0" w:type="dxa"/>
              <w:left w:w="108" w:type="dxa"/>
              <w:bottom w:w="0" w:type="dxa"/>
              <w:right w:w="108" w:type="dxa"/>
            </w:tcMar>
          </w:tcPr>
          <w:p w14:paraId="1C39C412" w14:textId="253F489D"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r w:rsidRPr="00DD0769">
              <w:rPr>
                <w:rFonts w:ascii="Times New Roman" w:eastAsia="Times New Roman" w:hAnsi="Times New Roman" w:cs="Times New Roman"/>
                <w:b/>
                <w:noProof/>
                <w:sz w:val="28"/>
                <w:szCs w:val="28"/>
              </w:rPr>
              <w:lastRenderedPageBreak/>
              <w:t>CHỦ TỊCH</w:t>
            </w:r>
          </w:p>
          <w:p w14:paraId="6F2399B6" w14:textId="77777777"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p>
          <w:p w14:paraId="43CCDDA4" w14:textId="77777777"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p>
          <w:p w14:paraId="255FC69B" w14:textId="77777777"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p>
          <w:p w14:paraId="6652DC9B" w14:textId="77777777"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p>
          <w:p w14:paraId="13E61E46" w14:textId="77777777" w:rsidR="00DD0769" w:rsidRPr="00DD0769" w:rsidRDefault="00DD0769" w:rsidP="00D4239E">
            <w:pPr>
              <w:tabs>
                <w:tab w:val="left" w:pos="709"/>
              </w:tabs>
              <w:spacing w:after="0" w:line="240" w:lineRule="auto"/>
              <w:jc w:val="center"/>
              <w:rPr>
                <w:rFonts w:ascii="Times New Roman" w:eastAsia="Times New Roman" w:hAnsi="Times New Roman" w:cs="Times New Roman"/>
                <w:b/>
                <w:noProof/>
                <w:sz w:val="28"/>
                <w:szCs w:val="28"/>
              </w:rPr>
            </w:pPr>
          </w:p>
          <w:p w14:paraId="7E240F7C" w14:textId="07D177A5" w:rsidR="00DD0769" w:rsidRPr="00D4239E" w:rsidRDefault="00F91E20" w:rsidP="00D4239E">
            <w:pPr>
              <w:tabs>
                <w:tab w:val="left" w:pos="709"/>
              </w:tabs>
              <w:spacing w:after="0" w:line="240" w:lineRule="auto"/>
              <w:jc w:val="center"/>
              <w:rPr>
                <w:rFonts w:ascii="Times New Roman" w:eastAsia="Times New Roman" w:hAnsi="Times New Roman" w:cs="Times New Roman"/>
                <w:b/>
                <w:bCs/>
                <w:noProof/>
                <w:sz w:val="28"/>
                <w:szCs w:val="28"/>
                <w:lang w:val="vi-VN"/>
              </w:rPr>
            </w:pPr>
            <w:r>
              <w:rPr>
                <w:rFonts w:ascii="Times New Roman" w:eastAsia="Times New Roman" w:hAnsi="Times New Roman" w:cs="Times New Roman"/>
                <w:b/>
                <w:bCs/>
                <w:noProof/>
                <w:sz w:val="28"/>
                <w:szCs w:val="28"/>
              </w:rPr>
              <w:t xml:space="preserve">Nguyễn </w:t>
            </w:r>
            <w:r w:rsidR="00D4239E">
              <w:rPr>
                <w:rFonts w:ascii="Times New Roman" w:eastAsia="Times New Roman" w:hAnsi="Times New Roman" w:cs="Times New Roman"/>
                <w:b/>
                <w:bCs/>
                <w:noProof/>
                <w:sz w:val="28"/>
                <w:szCs w:val="28"/>
                <w:lang w:val="vi-VN"/>
              </w:rPr>
              <w:t>Phú Sơn</w:t>
            </w:r>
          </w:p>
        </w:tc>
      </w:tr>
    </w:tbl>
    <w:p w14:paraId="7EF0DDED" w14:textId="77777777" w:rsidR="00DD0769" w:rsidRPr="00DD0769" w:rsidRDefault="00DD0769" w:rsidP="00DD0769">
      <w:pPr>
        <w:autoSpaceDE w:val="0"/>
        <w:autoSpaceDN w:val="0"/>
        <w:adjustRightInd w:val="0"/>
        <w:spacing w:after="0" w:line="240" w:lineRule="auto"/>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lastRenderedPageBreak/>
        <w:t>NỘI QUY</w:t>
      </w:r>
    </w:p>
    <w:p w14:paraId="2D056470" w14:textId="77777777" w:rsidR="00CD7EE2" w:rsidRDefault="00DD0769" w:rsidP="00DD0769">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 xml:space="preserve">Kỳ họp của Hội đồng nhân dân </w:t>
      </w:r>
      <w:r w:rsidR="001F0098">
        <w:rPr>
          <w:rFonts w:ascii="Times New Roman" w:hAnsi="Times New Roman" w:cs="Times New Roman"/>
          <w:b/>
          <w:bCs/>
          <w:color w:val="000000"/>
          <w:sz w:val="28"/>
          <w:szCs w:val="28"/>
        </w:rPr>
        <w:t>xã</w:t>
      </w:r>
      <w:r w:rsidR="00CD7EE2">
        <w:rPr>
          <w:rFonts w:ascii="Times New Roman" w:hAnsi="Times New Roman" w:cs="Times New Roman"/>
          <w:b/>
          <w:bCs/>
          <w:color w:val="000000"/>
          <w:sz w:val="28"/>
          <w:szCs w:val="28"/>
          <w:lang w:val="vi-VN"/>
        </w:rPr>
        <w:t xml:space="preserve"> Hướng Phùng</w:t>
      </w:r>
      <w:r w:rsidRPr="00DD0769">
        <w:rPr>
          <w:rFonts w:ascii="Times New Roman" w:hAnsi="Times New Roman" w:cs="Times New Roman"/>
          <w:b/>
          <w:bCs/>
          <w:color w:val="000000"/>
          <w:sz w:val="28"/>
          <w:szCs w:val="28"/>
        </w:rPr>
        <w:t>,</w:t>
      </w:r>
      <w:r w:rsidR="00CD7EE2">
        <w:rPr>
          <w:rFonts w:ascii="Times New Roman" w:hAnsi="Times New Roman" w:cs="Times New Roman"/>
          <w:b/>
          <w:bCs/>
          <w:color w:val="000000"/>
          <w:sz w:val="28"/>
          <w:szCs w:val="28"/>
          <w:lang w:val="vi-VN"/>
        </w:rPr>
        <w:t xml:space="preserve"> khóa XIII,</w:t>
      </w:r>
      <w:r w:rsidRPr="00DD0769">
        <w:rPr>
          <w:rFonts w:ascii="Times New Roman" w:hAnsi="Times New Roman" w:cs="Times New Roman"/>
          <w:b/>
          <w:bCs/>
          <w:color w:val="000000"/>
          <w:sz w:val="28"/>
          <w:szCs w:val="28"/>
        </w:rPr>
        <w:t xml:space="preserve"> </w:t>
      </w:r>
    </w:p>
    <w:p w14:paraId="797EC9ED" w14:textId="598DB92A" w:rsidR="00DD0769" w:rsidRPr="00DD0769" w:rsidRDefault="00DD0769" w:rsidP="00DD0769">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nhiệm kỳ 2026 - 2031</w:t>
      </w:r>
    </w:p>
    <w:p w14:paraId="51536359" w14:textId="22D96C22" w:rsidR="00D65E92" w:rsidRDefault="00DD0769" w:rsidP="00DD0769">
      <w:pPr>
        <w:autoSpaceDE w:val="0"/>
        <w:autoSpaceDN w:val="0"/>
        <w:adjustRightInd w:val="0"/>
        <w:spacing w:after="0" w:line="240" w:lineRule="auto"/>
        <w:ind w:firstLine="567"/>
        <w:jc w:val="center"/>
        <w:rPr>
          <w:rFonts w:ascii="Times New Roman" w:hAnsi="Times New Roman" w:cs="Times New Roman"/>
          <w:color w:val="000000"/>
          <w:sz w:val="28"/>
          <w:szCs w:val="28"/>
        </w:rPr>
      </w:pPr>
      <w:r w:rsidRPr="00DD0769">
        <w:rPr>
          <w:rFonts w:ascii="Times New Roman" w:hAnsi="Times New Roman" w:cs="Times New Roman"/>
          <w:i/>
          <w:iCs/>
          <w:color w:val="000000"/>
          <w:sz w:val="28"/>
          <w:szCs w:val="28"/>
        </w:rPr>
        <w:t xml:space="preserve">(Ban hành kèm theo Nghị quyêt số   </w:t>
      </w:r>
      <w:r w:rsidR="00D65E92">
        <w:rPr>
          <w:rFonts w:ascii="Times New Roman" w:hAnsi="Times New Roman" w:cs="Times New Roman"/>
          <w:i/>
          <w:iCs/>
          <w:color w:val="000000"/>
          <w:sz w:val="28"/>
          <w:szCs w:val="28"/>
        </w:rPr>
        <w:t xml:space="preserve"> </w:t>
      </w:r>
      <w:r w:rsidRPr="00DD0769">
        <w:rPr>
          <w:rFonts w:ascii="Times New Roman" w:hAnsi="Times New Roman" w:cs="Times New Roman"/>
          <w:i/>
          <w:iCs/>
          <w:color w:val="000000"/>
          <w:sz w:val="28"/>
          <w:szCs w:val="28"/>
        </w:rPr>
        <w:t xml:space="preserve"> /NQ-HĐND ngày </w:t>
      </w:r>
      <w:r w:rsidR="00D65E92">
        <w:rPr>
          <w:rFonts w:ascii="Times New Roman" w:hAnsi="Times New Roman" w:cs="Times New Roman"/>
          <w:i/>
          <w:iCs/>
          <w:color w:val="000000"/>
          <w:sz w:val="28"/>
          <w:szCs w:val="28"/>
        </w:rPr>
        <w:t xml:space="preserve">    / </w:t>
      </w:r>
      <w:r w:rsidRPr="00DD0769">
        <w:rPr>
          <w:rFonts w:ascii="Times New Roman" w:hAnsi="Times New Roman" w:cs="Times New Roman"/>
          <w:i/>
          <w:iCs/>
          <w:color w:val="000000"/>
          <w:sz w:val="28"/>
          <w:szCs w:val="28"/>
        </w:rPr>
        <w:t xml:space="preserve"> </w:t>
      </w:r>
      <w:r w:rsidR="00D65E92">
        <w:rPr>
          <w:rFonts w:ascii="Times New Roman" w:hAnsi="Times New Roman" w:cs="Times New Roman"/>
          <w:i/>
          <w:iCs/>
          <w:color w:val="000000"/>
          <w:sz w:val="28"/>
          <w:szCs w:val="28"/>
        </w:rPr>
        <w:t xml:space="preserve"> </w:t>
      </w:r>
      <w:r w:rsidRPr="00DD0769">
        <w:rPr>
          <w:rFonts w:ascii="Times New Roman" w:hAnsi="Times New Roman" w:cs="Times New Roman"/>
          <w:i/>
          <w:iCs/>
          <w:color w:val="000000"/>
          <w:sz w:val="28"/>
          <w:szCs w:val="28"/>
        </w:rPr>
        <w:t xml:space="preserve"> </w:t>
      </w:r>
      <w:r w:rsidR="00D65E92">
        <w:rPr>
          <w:rFonts w:ascii="Times New Roman" w:hAnsi="Times New Roman" w:cs="Times New Roman"/>
          <w:i/>
          <w:iCs/>
          <w:color w:val="000000"/>
          <w:sz w:val="28"/>
          <w:szCs w:val="28"/>
        </w:rPr>
        <w:t>/</w:t>
      </w:r>
      <w:r w:rsidRPr="00DD0769">
        <w:rPr>
          <w:rFonts w:ascii="Times New Roman" w:hAnsi="Times New Roman" w:cs="Times New Roman"/>
          <w:i/>
          <w:iCs/>
          <w:color w:val="000000"/>
          <w:sz w:val="28"/>
          <w:szCs w:val="28"/>
        </w:rPr>
        <w:t>2026</w:t>
      </w:r>
      <w:r w:rsidRPr="00DD0769">
        <w:rPr>
          <w:rFonts w:ascii="Times New Roman" w:hAnsi="Times New Roman" w:cs="Times New Roman"/>
          <w:color w:val="000000"/>
          <w:sz w:val="28"/>
          <w:szCs w:val="28"/>
        </w:rPr>
        <w:t xml:space="preserve"> </w:t>
      </w:r>
    </w:p>
    <w:p w14:paraId="10157A9E" w14:textId="69CED7FA" w:rsidR="00DD0769" w:rsidRPr="001F0098" w:rsidRDefault="00DD0769" w:rsidP="00DD0769">
      <w:pPr>
        <w:autoSpaceDE w:val="0"/>
        <w:autoSpaceDN w:val="0"/>
        <w:adjustRightInd w:val="0"/>
        <w:spacing w:after="0" w:line="240" w:lineRule="auto"/>
        <w:ind w:firstLine="567"/>
        <w:jc w:val="center"/>
        <w:rPr>
          <w:rFonts w:ascii="Times New Roman" w:hAnsi="Times New Roman" w:cs="Times New Roman"/>
          <w:i/>
          <w:iCs/>
          <w:color w:val="000000"/>
          <w:sz w:val="28"/>
          <w:szCs w:val="28"/>
        </w:rPr>
      </w:pPr>
      <w:r w:rsidRPr="001F0098">
        <w:rPr>
          <w:rFonts w:ascii="Times New Roman" w:hAnsi="Times New Roman" w:cs="Times New Roman"/>
          <w:i/>
          <w:iCs/>
          <w:color w:val="000000"/>
          <w:sz w:val="28"/>
          <w:szCs w:val="28"/>
        </w:rPr>
        <w:t xml:space="preserve">của Hội đồng nhân dân </w:t>
      </w:r>
      <w:r w:rsidR="001F0098" w:rsidRPr="001F0098">
        <w:rPr>
          <w:rFonts w:ascii="Times New Roman" w:hAnsi="Times New Roman" w:cs="Times New Roman"/>
          <w:i/>
          <w:iCs/>
          <w:color w:val="000000"/>
          <w:sz w:val="28"/>
          <w:szCs w:val="28"/>
        </w:rPr>
        <w:t xml:space="preserve">xã </w:t>
      </w:r>
      <w:r w:rsidR="002C6B9F">
        <w:rPr>
          <w:rFonts w:ascii="Times New Roman" w:hAnsi="Times New Roman" w:cs="Times New Roman"/>
          <w:i/>
          <w:iCs/>
          <w:color w:val="000000"/>
          <w:sz w:val="28"/>
          <w:szCs w:val="28"/>
        </w:rPr>
        <w:t>Hướng Phùng</w:t>
      </w:r>
      <w:r w:rsidRPr="001F0098">
        <w:rPr>
          <w:rFonts w:ascii="Times New Roman" w:hAnsi="Times New Roman" w:cs="Times New Roman"/>
          <w:i/>
          <w:iCs/>
          <w:color w:val="000000"/>
          <w:sz w:val="28"/>
          <w:szCs w:val="28"/>
        </w:rPr>
        <w:t>)</w:t>
      </w:r>
    </w:p>
    <w:p w14:paraId="230DBA12" w14:textId="77777777" w:rsidR="00DD0769" w:rsidRPr="00DD0769" w:rsidRDefault="00DD0769" w:rsidP="00DD0769">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noProof/>
          <w:color w:val="000000"/>
          <w:sz w:val="28"/>
          <w:szCs w:val="28"/>
        </w:rPr>
        <mc:AlternateContent>
          <mc:Choice Requires="wps">
            <w:drawing>
              <wp:anchor distT="0" distB="0" distL="114300" distR="114300" simplePos="0" relativeHeight="251671552" behindDoc="0" locked="0" layoutInCell="1" allowOverlap="1" wp14:anchorId="793580C9" wp14:editId="149A8FB7">
                <wp:simplePos x="0" y="0"/>
                <wp:positionH relativeFrom="column">
                  <wp:posOffset>2406650</wp:posOffset>
                </wp:positionH>
                <wp:positionV relativeFrom="paragraph">
                  <wp:posOffset>33020</wp:posOffset>
                </wp:positionV>
                <wp:extent cx="1593850" cy="0"/>
                <wp:effectExtent l="0" t="0" r="25400" b="19050"/>
                <wp:wrapNone/>
                <wp:docPr id="1" name="Straight Connector 1"/>
                <wp:cNvGraphicFramePr/>
                <a:graphic xmlns:a="http://schemas.openxmlformats.org/drawingml/2006/main">
                  <a:graphicData uri="http://schemas.microsoft.com/office/word/2010/wordprocessingShape">
                    <wps:wsp>
                      <wps:cNvCnPr/>
                      <wps:spPr>
                        <a:xfrm>
                          <a:off x="0" y="0"/>
                          <a:ext cx="15938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du="http://schemas.microsoft.com/office/word/2023/wordml/word16du" xmlns:w16sdtfl="http://schemas.microsoft.com/office/word/2024/wordml/sdtformatlock">
            <w:pict>
              <v:line w14:anchorId="6C702188" id="Straight Connector 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2.6pt" to="31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" strokecolor="#5b9bd5" strokeweight=".5pt">
                <v:stroke joinstyle="miter"/>
              </v:line>
            </w:pict>
          </mc:Fallback>
        </mc:AlternateContent>
      </w:r>
    </w:p>
    <w:p w14:paraId="60A800A1" w14:textId="77777777" w:rsidR="00DD0769" w:rsidRPr="00DD0769" w:rsidRDefault="00DD0769" w:rsidP="00DD0769">
      <w:pPr>
        <w:autoSpaceDE w:val="0"/>
        <w:autoSpaceDN w:val="0"/>
        <w:adjustRightInd w:val="0"/>
        <w:spacing w:after="0" w:line="240" w:lineRule="auto"/>
        <w:ind w:firstLine="567"/>
        <w:jc w:val="both"/>
        <w:rPr>
          <w:rFonts w:ascii="Times New Roman" w:hAnsi="Times New Roman" w:cs="Times New Roman"/>
          <w:b/>
          <w:bCs/>
          <w:color w:val="000000"/>
          <w:sz w:val="28"/>
          <w:szCs w:val="28"/>
        </w:rPr>
      </w:pPr>
    </w:p>
    <w:p w14:paraId="282D1441" w14:textId="77777777" w:rsidR="00DD0769" w:rsidRPr="00DD0769" w:rsidRDefault="00DD0769" w:rsidP="00DD0769">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 xml:space="preserve">Chương I </w:t>
      </w:r>
    </w:p>
    <w:p w14:paraId="646ECD70" w14:textId="77777777" w:rsidR="00DD0769" w:rsidRPr="00DD0769" w:rsidRDefault="00DD0769" w:rsidP="00DD0769">
      <w:pPr>
        <w:autoSpaceDE w:val="0"/>
        <w:autoSpaceDN w:val="0"/>
        <w:adjustRightInd w:val="0"/>
        <w:spacing w:after="0" w:line="240"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NHỮNG QUY ĐỊNH CHUNG</w:t>
      </w:r>
    </w:p>
    <w:p w14:paraId="09CC3B00" w14:textId="77777777" w:rsidR="00DD0769" w:rsidRPr="00DD0769" w:rsidRDefault="00DD0769" w:rsidP="00DD0769">
      <w:pPr>
        <w:autoSpaceDE w:val="0"/>
        <w:autoSpaceDN w:val="0"/>
        <w:adjustRightInd w:val="0"/>
        <w:spacing w:after="0" w:line="240" w:lineRule="auto"/>
        <w:ind w:firstLine="567"/>
        <w:jc w:val="both"/>
        <w:rPr>
          <w:rFonts w:ascii="Times New Roman" w:hAnsi="Times New Roman" w:cs="Times New Roman"/>
          <w:b/>
          <w:bCs/>
          <w:color w:val="000000"/>
          <w:sz w:val="28"/>
          <w:szCs w:val="28"/>
        </w:rPr>
      </w:pPr>
    </w:p>
    <w:p w14:paraId="7B002565" w14:textId="4CAC365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 </w:t>
      </w:r>
      <w:r w:rsidRPr="00DD0769">
        <w:rPr>
          <w:rFonts w:ascii="Times New Roman" w:hAnsi="Times New Roman" w:cs="Times New Roman"/>
          <w:color w:val="000000"/>
          <w:sz w:val="28"/>
          <w:szCs w:val="28"/>
        </w:rPr>
        <w:t xml:space="preserve">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là hình thức hoạt động chủ yếu của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Tại các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thảo luận và quyết định các vấn đề thuộc thẩm quyền theo quy định của pháp luật.</w:t>
      </w:r>
    </w:p>
    <w:p w14:paraId="4FA78EF3" w14:textId="0CBC7764"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2. </w:t>
      </w:r>
      <w:r w:rsidRPr="00DD0769">
        <w:rPr>
          <w:rFonts w:ascii="Times New Roman" w:hAnsi="Times New Roman" w:cs="Times New Roman"/>
          <w:color w:val="000000"/>
          <w:sz w:val="28"/>
          <w:szCs w:val="28"/>
        </w:rPr>
        <w:t xml:space="preserve">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họp thường lệ mỗi năm hai kỳ, kỳ họp giữa năm và cuối năm. Trong trường h</w:t>
      </w:r>
      <w:r w:rsidR="001F0098">
        <w:rPr>
          <w:rFonts w:ascii="Times New Roman" w:hAnsi="Times New Roman" w:cs="Times New Roman"/>
          <w:color w:val="000000"/>
          <w:sz w:val="28"/>
          <w:szCs w:val="28"/>
        </w:rPr>
        <w:t>ợ</w:t>
      </w:r>
      <w:r w:rsidRPr="00DD0769">
        <w:rPr>
          <w:rFonts w:ascii="Times New Roman" w:hAnsi="Times New Roman" w:cs="Times New Roman"/>
          <w:color w:val="000000"/>
          <w:sz w:val="28"/>
          <w:szCs w:val="28"/>
        </w:rPr>
        <w:t xml:space="preserve">p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Chủ tịch ủy ban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hoặc ít nhất một phần ba tổng số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yêu cầu,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quyết định triệu tập Kỳ họp chuyên đề.</w:t>
      </w:r>
    </w:p>
    <w:p w14:paraId="6A23D279" w14:textId="0A8695CE"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w:t>
      </w:r>
      <w:r w:rsidRPr="00DD0769">
        <w:rPr>
          <w:rFonts w:ascii="Times New Roman" w:hAnsi="Times New Roman" w:cs="Times New Roman"/>
          <w:b/>
          <w:color w:val="000000"/>
          <w:sz w:val="28"/>
          <w:szCs w:val="28"/>
        </w:rPr>
        <w:t>3</w:t>
      </w:r>
      <w:r w:rsidRPr="00DD0769">
        <w:rPr>
          <w:rFonts w:ascii="Times New Roman" w:hAnsi="Times New Roman" w:cs="Times New Roman"/>
          <w:color w:val="000000"/>
          <w:sz w:val="28"/>
          <w:szCs w:val="28"/>
        </w:rPr>
        <w:t xml:space="preserve">. Chủ tọa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điều hành các phiên họp bảo đảm đúng quy định của Luật Tổ chức chính quyền địa phương ngày 16 tháng 6 năm 2025, Quy chế làm việc của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các Ban của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Tổ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đại biểu Hội đồng nhân dân xã và chương trình, nội dung Kỳ họp đã được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biểu quyết thông qua. Bảo đảm cho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thực hiện đầy đủ nhiệm vụ và quyền hạn theo quy định.</w:t>
      </w:r>
    </w:p>
    <w:p w14:paraId="7B4E4FC2" w14:textId="785E3F95" w:rsid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4. </w:t>
      </w:r>
      <w:r w:rsidRPr="00DD0769">
        <w:rPr>
          <w:rFonts w:ascii="Times New Roman" w:hAnsi="Times New Roman" w:cs="Times New Roman"/>
          <w:color w:val="000000"/>
          <w:sz w:val="28"/>
          <w:szCs w:val="28"/>
        </w:rPr>
        <w:t xml:space="preserve">Chủ tịch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chủ trì các Kỳ họp của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bảo đảm thực hiện chương trình làm việc của Kỳ họp và những quy định về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Phó Chủ tịch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giúp Chủ tịch Hội đ</w:t>
      </w:r>
      <w:r w:rsidR="00CC3D3F">
        <w:rPr>
          <w:rFonts w:ascii="Times New Roman" w:hAnsi="Times New Roman" w:cs="Times New Roman"/>
          <w:color w:val="000000"/>
          <w:sz w:val="28"/>
          <w:szCs w:val="28"/>
        </w:rPr>
        <w:t>ồ</w:t>
      </w:r>
      <w:r w:rsidRPr="00DD0769">
        <w:rPr>
          <w:rFonts w:ascii="Times New Roman" w:hAnsi="Times New Roman" w:cs="Times New Roman"/>
          <w:color w:val="000000"/>
          <w:sz w:val="28"/>
          <w:szCs w:val="28"/>
        </w:rPr>
        <w:t xml:space="preserve">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trong việc đi</w:t>
      </w:r>
      <w:r w:rsidR="00CC3D3F">
        <w:rPr>
          <w:rFonts w:ascii="Times New Roman" w:hAnsi="Times New Roman" w:cs="Times New Roman"/>
          <w:color w:val="000000"/>
          <w:sz w:val="28"/>
          <w:szCs w:val="28"/>
        </w:rPr>
        <w:t>ề</w:t>
      </w:r>
      <w:r w:rsidRPr="00DD0769">
        <w:rPr>
          <w:rFonts w:ascii="Times New Roman" w:hAnsi="Times New Roman" w:cs="Times New Roman"/>
          <w:color w:val="000000"/>
          <w:sz w:val="28"/>
          <w:szCs w:val="28"/>
        </w:rPr>
        <w:t xml:space="preserve">u hành các phiên tại Kỳ họp theo sự phân công của Chủ tịch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52BA3AED" w14:textId="77777777" w:rsidR="00D4239E" w:rsidRPr="00DD0769" w:rsidRDefault="00D4239E"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p>
    <w:p w14:paraId="0656C396" w14:textId="77777777"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Chương II</w:t>
      </w:r>
    </w:p>
    <w:p w14:paraId="4999F994" w14:textId="30F1E3DE"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 xml:space="preserve">CHUẨN BỊ KỲ HỌP HỘI ĐỒNG NHÂN DÂN </w:t>
      </w:r>
      <w:r w:rsidR="001F0098">
        <w:rPr>
          <w:rFonts w:ascii="Times New Roman" w:hAnsi="Times New Roman" w:cs="Times New Roman"/>
          <w:b/>
          <w:bCs/>
          <w:color w:val="000000"/>
          <w:sz w:val="28"/>
          <w:szCs w:val="28"/>
        </w:rPr>
        <w:t>XÃ</w:t>
      </w:r>
    </w:p>
    <w:p w14:paraId="3308836D"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p>
    <w:p w14:paraId="68A6AC36" w14:textId="0C277786"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5. </w:t>
      </w:r>
      <w:r w:rsidRPr="00DD0769">
        <w:rPr>
          <w:rFonts w:ascii="Times New Roman" w:hAnsi="Times New Roman" w:cs="Times New Roman"/>
          <w:color w:val="000000"/>
          <w:sz w:val="28"/>
          <w:szCs w:val="28"/>
        </w:rPr>
        <w:t xml:space="preserve">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quyết định triệu tập các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theo quy định.</w:t>
      </w:r>
    </w:p>
    <w:p w14:paraId="5D29759F" w14:textId="5B2EA894"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 Chậm nhất là hai mươi (20) ngày trước ngày khai mạc Kỳ họp thường lệ và bảy (07) ngày trước ngày khai mạc Kỳ họp chuyên đề,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thông báo ngày họp, nơi họp và dự kiến chương trình Kỳ họp gửi đến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thông báo trên các phương tiện thông tin ở địa phương để Nhân dân biết.</w:t>
      </w:r>
    </w:p>
    <w:p w14:paraId="1A924515" w14:textId="2AF31024"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lastRenderedPageBreak/>
        <w:t xml:space="preserve">- Chậm nhất là năm (05) ngày trước ngày khai mạc Kỳ họp,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gửi đến đại biểu Hội đồng nhân dân </w:t>
      </w:r>
      <w:r w:rsidR="00584E6D">
        <w:rPr>
          <w:rFonts w:ascii="Times New Roman" w:hAnsi="Times New Roman" w:cs="Times New Roman"/>
          <w:color w:val="000000"/>
          <w:sz w:val="28"/>
          <w:szCs w:val="28"/>
        </w:rPr>
        <w:t>xã</w:t>
      </w:r>
      <w:r w:rsidR="00584E6D" w:rsidRPr="00DD0769">
        <w:rPr>
          <w:rFonts w:ascii="Times New Roman" w:hAnsi="Times New Roman" w:cs="Times New Roman"/>
          <w:color w:val="000000"/>
          <w:sz w:val="28"/>
          <w:szCs w:val="28"/>
        </w:rPr>
        <w:t xml:space="preserve"> </w:t>
      </w:r>
      <w:r w:rsidRPr="00DD0769">
        <w:rPr>
          <w:rFonts w:ascii="Times New Roman" w:hAnsi="Times New Roman" w:cs="Times New Roman"/>
          <w:color w:val="000000"/>
          <w:sz w:val="28"/>
          <w:szCs w:val="28"/>
        </w:rPr>
        <w:t xml:space="preserve">các tài liệu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7870F4D1" w14:textId="2A14CFCD"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2B5697">
        <w:rPr>
          <w:rFonts w:ascii="Times New Roman" w:hAnsi="Times New Roman" w:cs="Times New Roman"/>
          <w:b/>
          <w:bCs/>
          <w:color w:val="000000" w:themeColor="text1"/>
          <w:sz w:val="28"/>
          <w:szCs w:val="28"/>
        </w:rPr>
        <w:t xml:space="preserve">Điều 6. </w:t>
      </w:r>
      <w:r w:rsidRPr="002B5697">
        <w:rPr>
          <w:rFonts w:ascii="Times New Roman" w:hAnsi="Times New Roman" w:cs="Times New Roman"/>
          <w:color w:val="000000" w:themeColor="text1"/>
          <w:sz w:val="28"/>
          <w:szCs w:val="28"/>
        </w:rPr>
        <w:t xml:space="preserve">Trước khi triệu tập Kỳ họp Hội đồng nhân dân </w:t>
      </w:r>
      <w:r w:rsidR="001F0098">
        <w:rPr>
          <w:rFonts w:ascii="Times New Roman" w:hAnsi="Times New Roman" w:cs="Times New Roman"/>
          <w:color w:val="000000"/>
          <w:sz w:val="28"/>
          <w:szCs w:val="28"/>
        </w:rPr>
        <w:t>xã</w:t>
      </w:r>
      <w:r w:rsidRPr="002B5697">
        <w:rPr>
          <w:rFonts w:ascii="Times New Roman" w:hAnsi="Times New Roman" w:cs="Times New Roman"/>
          <w:color w:val="000000" w:themeColor="text1"/>
          <w:sz w:val="28"/>
          <w:szCs w:val="28"/>
        </w:rPr>
        <w:t>, chậm nhất là b</w:t>
      </w:r>
      <w:r w:rsidR="00AD62DD" w:rsidRPr="002B5697">
        <w:rPr>
          <w:rFonts w:ascii="Times New Roman" w:hAnsi="Times New Roman" w:cs="Times New Roman"/>
          <w:color w:val="000000" w:themeColor="text1"/>
          <w:sz w:val="28"/>
          <w:szCs w:val="28"/>
        </w:rPr>
        <w:t>a</w:t>
      </w:r>
      <w:r w:rsidRPr="002B5697">
        <w:rPr>
          <w:rFonts w:ascii="Times New Roman" w:hAnsi="Times New Roman" w:cs="Times New Roman"/>
          <w:color w:val="000000" w:themeColor="text1"/>
          <w:sz w:val="28"/>
          <w:szCs w:val="28"/>
        </w:rPr>
        <w:t xml:space="preserve"> mươi (</w:t>
      </w:r>
      <w:r w:rsidR="00AD62DD" w:rsidRPr="002B5697">
        <w:rPr>
          <w:rFonts w:ascii="Times New Roman" w:hAnsi="Times New Roman" w:cs="Times New Roman"/>
          <w:color w:val="000000" w:themeColor="text1"/>
          <w:sz w:val="28"/>
          <w:szCs w:val="28"/>
        </w:rPr>
        <w:t>3</w:t>
      </w:r>
      <w:r w:rsidRPr="002B5697">
        <w:rPr>
          <w:rFonts w:ascii="Times New Roman" w:hAnsi="Times New Roman" w:cs="Times New Roman"/>
          <w:color w:val="000000" w:themeColor="text1"/>
          <w:sz w:val="28"/>
          <w:szCs w:val="28"/>
        </w:rPr>
        <w:t xml:space="preserve">0) ngày trước ngày khai mạc Kỳ họp thường lệ, Thường trực Hội đồng nhân dân </w:t>
      </w:r>
      <w:r w:rsidR="001F0098">
        <w:rPr>
          <w:rFonts w:ascii="Times New Roman" w:hAnsi="Times New Roman" w:cs="Times New Roman"/>
          <w:color w:val="000000"/>
          <w:sz w:val="28"/>
          <w:szCs w:val="28"/>
        </w:rPr>
        <w:t>xã</w:t>
      </w:r>
      <w:r w:rsidRPr="002B5697">
        <w:rPr>
          <w:rFonts w:ascii="Times New Roman" w:hAnsi="Times New Roman" w:cs="Times New Roman"/>
          <w:color w:val="000000" w:themeColor="text1"/>
          <w:sz w:val="28"/>
          <w:szCs w:val="28"/>
        </w:rPr>
        <w:t xml:space="preserve"> tổ chức phiên họp liên tịch giữa Thường trực Hội đồng nhân dân </w:t>
      </w:r>
      <w:r w:rsidR="001F0098">
        <w:rPr>
          <w:rFonts w:ascii="Times New Roman" w:hAnsi="Times New Roman" w:cs="Times New Roman"/>
          <w:color w:val="000000"/>
          <w:sz w:val="28"/>
          <w:szCs w:val="28"/>
        </w:rPr>
        <w:t>xã</w:t>
      </w:r>
      <w:r w:rsidRPr="002B5697">
        <w:rPr>
          <w:rFonts w:ascii="Times New Roman" w:hAnsi="Times New Roman" w:cs="Times New Roman"/>
          <w:color w:val="000000" w:themeColor="text1"/>
          <w:sz w:val="28"/>
          <w:szCs w:val="28"/>
        </w:rPr>
        <w:t xml:space="preserve"> với ủy ban nhân dân, Ban Thường trực Ủy ban Mặt trận Tổ quốc Việt Nam </w:t>
      </w:r>
      <w:r w:rsidR="001F0098">
        <w:rPr>
          <w:rFonts w:ascii="Times New Roman" w:hAnsi="Times New Roman" w:cs="Times New Roman"/>
          <w:color w:val="000000"/>
          <w:sz w:val="28"/>
          <w:szCs w:val="28"/>
        </w:rPr>
        <w:t>xã</w:t>
      </w:r>
      <w:r w:rsidRPr="002B5697">
        <w:rPr>
          <w:rFonts w:ascii="Times New Roman" w:hAnsi="Times New Roman" w:cs="Times New Roman"/>
          <w:color w:val="000000" w:themeColor="text1"/>
          <w:sz w:val="28"/>
          <w:szCs w:val="28"/>
        </w:rPr>
        <w:t xml:space="preserve"> để thống nhất, dự ki</w:t>
      </w:r>
      <w:r w:rsidR="00897BA7" w:rsidRPr="002B5697">
        <w:rPr>
          <w:rFonts w:ascii="Times New Roman" w:hAnsi="Times New Roman" w:cs="Times New Roman"/>
          <w:color w:val="000000" w:themeColor="text1"/>
          <w:sz w:val="28"/>
          <w:szCs w:val="28"/>
        </w:rPr>
        <w:t>ế</w:t>
      </w:r>
      <w:r w:rsidRPr="002B5697">
        <w:rPr>
          <w:rFonts w:ascii="Times New Roman" w:hAnsi="Times New Roman" w:cs="Times New Roman"/>
          <w:color w:val="000000" w:themeColor="text1"/>
          <w:sz w:val="28"/>
          <w:szCs w:val="28"/>
        </w:rPr>
        <w:t>n nội dung, chương trình làm việc của Kỳ họp; phân công các Ban của Hội đ</w:t>
      </w:r>
      <w:r w:rsidR="00AD62DD" w:rsidRPr="002B5697">
        <w:rPr>
          <w:rFonts w:ascii="Times New Roman" w:hAnsi="Times New Roman" w:cs="Times New Roman"/>
          <w:color w:val="000000" w:themeColor="text1"/>
          <w:sz w:val="28"/>
          <w:szCs w:val="28"/>
        </w:rPr>
        <w:t>ồ</w:t>
      </w:r>
      <w:r w:rsidRPr="002B5697">
        <w:rPr>
          <w:rFonts w:ascii="Times New Roman" w:hAnsi="Times New Roman" w:cs="Times New Roman"/>
          <w:color w:val="000000" w:themeColor="text1"/>
          <w:sz w:val="28"/>
          <w:szCs w:val="28"/>
        </w:rPr>
        <w:t xml:space="preserve">ng nhân dân </w:t>
      </w:r>
      <w:r w:rsidR="001F0098">
        <w:rPr>
          <w:rFonts w:ascii="Times New Roman" w:hAnsi="Times New Roman" w:cs="Times New Roman"/>
          <w:color w:val="000000"/>
          <w:sz w:val="28"/>
          <w:szCs w:val="28"/>
        </w:rPr>
        <w:t>xã</w:t>
      </w:r>
      <w:r w:rsidRPr="002B5697">
        <w:rPr>
          <w:rFonts w:ascii="Times New Roman" w:hAnsi="Times New Roman" w:cs="Times New Roman"/>
          <w:color w:val="000000" w:themeColor="text1"/>
          <w:sz w:val="28"/>
          <w:szCs w:val="28"/>
        </w:rPr>
        <w:t xml:space="preserve"> chịu trách nhiệm thẩm </w:t>
      </w:r>
      <w:r w:rsidRPr="00DD0769">
        <w:rPr>
          <w:rFonts w:ascii="Times New Roman" w:hAnsi="Times New Roman" w:cs="Times New Roman"/>
          <w:color w:val="000000"/>
          <w:sz w:val="28"/>
          <w:szCs w:val="28"/>
        </w:rPr>
        <w:t xml:space="preserve">tra các báo cáo, đề án, dự thảo Nghị quyết liên quan đến nội dung Kỳ họp, đồng thời thông báo dự kiến nội dung, chương trình Kỳ họp cho các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các cơ quan, tổ chức liên quan được biết; xem xét, đôn đốc việc chuẩn bị các báo cáo và tài liệu liên quan khác trình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quyết định những vấn đề khác liên quan đến Kỳ họp.</w:t>
      </w:r>
    </w:p>
    <w:p w14:paraId="206CECFD" w14:textId="1F6CE1BB"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7. </w:t>
      </w:r>
      <w:r w:rsidRPr="00DD0769">
        <w:rPr>
          <w:rFonts w:ascii="Times New Roman" w:hAnsi="Times New Roman" w:cs="Times New Roman"/>
          <w:color w:val="000000"/>
          <w:sz w:val="28"/>
          <w:szCs w:val="28"/>
        </w:rPr>
        <w:t xml:space="preserve">Chương trình làm việc của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do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thông qua trước khi khai mạc Kỳ họp theo đề nghị của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phải được quá n</w:t>
      </w:r>
      <w:r w:rsidR="00222BF2">
        <w:rPr>
          <w:rFonts w:ascii="Times New Roman" w:hAnsi="Times New Roman" w:cs="Times New Roman"/>
          <w:color w:val="000000"/>
          <w:sz w:val="28"/>
          <w:szCs w:val="28"/>
        </w:rPr>
        <w:t>ử</w:t>
      </w:r>
      <w:r w:rsidRPr="00DD0769">
        <w:rPr>
          <w:rFonts w:ascii="Times New Roman" w:hAnsi="Times New Roman" w:cs="Times New Roman"/>
          <w:color w:val="000000"/>
          <w:sz w:val="28"/>
          <w:szCs w:val="28"/>
        </w:rPr>
        <w:t xml:space="preserve">a tổng số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biểu quyết tán thành. Trong trường h</w:t>
      </w:r>
      <w:r w:rsidR="00D4239E">
        <w:rPr>
          <w:rFonts w:ascii="Times New Roman" w:hAnsi="Times New Roman" w:cs="Times New Roman"/>
          <w:color w:val="000000"/>
          <w:sz w:val="28"/>
          <w:szCs w:val="28"/>
          <w:lang w:val="vi-VN"/>
        </w:rPr>
        <w:t>ợ</w:t>
      </w:r>
      <w:r w:rsidRPr="00DD0769">
        <w:rPr>
          <w:rFonts w:ascii="Times New Roman" w:hAnsi="Times New Roman" w:cs="Times New Roman"/>
          <w:color w:val="000000"/>
          <w:sz w:val="28"/>
          <w:szCs w:val="28"/>
        </w:rPr>
        <w:t xml:space="preserve">p cần phải điều chỉnh chương trình làm việc đã được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thông qua thì Chủ</w:t>
      </w:r>
      <w:r w:rsidR="00222BF2">
        <w:rPr>
          <w:rFonts w:ascii="Times New Roman" w:hAnsi="Times New Roman" w:cs="Times New Roman"/>
          <w:color w:val="000000"/>
          <w:sz w:val="28"/>
          <w:szCs w:val="28"/>
        </w:rPr>
        <w:t xml:space="preserve"> toạ</w:t>
      </w:r>
      <w:r w:rsidRPr="00DD0769">
        <w:rPr>
          <w:rFonts w:ascii="Times New Roman" w:hAnsi="Times New Roman" w:cs="Times New Roman"/>
          <w:color w:val="000000"/>
          <w:sz w:val="28"/>
          <w:szCs w:val="28"/>
        </w:rPr>
        <w:t xml:space="preserve"> Kỳ họp đề nghị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xem xét điều chỉnh.</w:t>
      </w:r>
    </w:p>
    <w:p w14:paraId="0DCC7184"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Điều 8.</w:t>
      </w:r>
    </w:p>
    <w:p w14:paraId="772B92FE" w14:textId="6C6B02FA"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1.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có trách nhiệm gửi giấy mời và những văn bản cần thiết liên quan đến Kỳ họp tới Ủy ban nhân dân, Ban Thường trực Ủy ban Mặt trận Tổ quốc Việt Nam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5DB30365" w14:textId="673ECC4B"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2. Các thành viên Ủy ban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không phải là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được mời tham dự các Kỳ họp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(không được cử người đại diện tham dự) và phát biểu ý kiến về những vấn đề có liên quan đến lĩnh vực phụ trách theo yêu cầu của HĐND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hoặc khi được Chủ tọa Kỳ họp đồng ý.</w:t>
      </w:r>
    </w:p>
    <w:p w14:paraId="379633E6" w14:textId="2B9F9111"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3. Các cơ quan thông tin, báo chí được mời dự phiên họp công khai của HĐND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phiên họp khai mạc, thảo luận, chất vấn và trả lời chất vấn, bế mạc.</w:t>
      </w:r>
    </w:p>
    <w:p w14:paraId="1851E236" w14:textId="5C220051"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Cs/>
          <w:color w:val="000000"/>
          <w:sz w:val="28"/>
          <w:szCs w:val="28"/>
        </w:rPr>
        <w:t>4.</w:t>
      </w:r>
      <w:r w:rsidRPr="00DD0769">
        <w:rPr>
          <w:rFonts w:ascii="Times New Roman" w:hAnsi="Times New Roman" w:cs="Times New Roman"/>
          <w:color w:val="000000"/>
          <w:sz w:val="28"/>
          <w:szCs w:val="28"/>
        </w:rPr>
        <w:t xml:space="preserve"> Danh sách đại biểu khách mời, chế độ sử dụng tài liệu của đại biểu khách mời do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qu</w:t>
      </w:r>
      <w:r w:rsidR="003C5268">
        <w:rPr>
          <w:rFonts w:ascii="Times New Roman" w:hAnsi="Times New Roman" w:cs="Times New Roman"/>
          <w:color w:val="000000"/>
          <w:sz w:val="28"/>
          <w:szCs w:val="28"/>
        </w:rPr>
        <w:t>y</w:t>
      </w:r>
      <w:r w:rsidRPr="00DD0769">
        <w:rPr>
          <w:rFonts w:ascii="Times New Roman" w:hAnsi="Times New Roman" w:cs="Times New Roman"/>
          <w:color w:val="000000"/>
          <w:sz w:val="28"/>
          <w:szCs w:val="28"/>
        </w:rPr>
        <w:t xml:space="preserve">ết định theo đề nghị của Văn phòng Hội đồng nhân dân và Ủy ban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185FFB6D"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Điều 9.</w:t>
      </w:r>
    </w:p>
    <w:p w14:paraId="353D34DA" w14:textId="479D81C0"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1. Chậm nhất là hai mươi (20) ngày trước ngày khai mạc Kỳ họp,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Ban Thường trực Ủy ban Mặt trận Tổ quốc Việt Nam phối hợp tổ chức cho các Tổ đại biểu, đại biểu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tiếp xúc cử tri để thu thập ý kiến, nguyện vọng của cử tri về những vấn đề thuộc chương trình, nội dung kỳ họp và ý kiến, kiến nghị của cử tri với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các cơ quan Nhà nước liên quan.</w:t>
      </w:r>
    </w:p>
    <w:p w14:paraId="08216824" w14:textId="6061314E"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lastRenderedPageBreak/>
        <w:t xml:space="preserve">2. Chậm nhất là </w:t>
      </w:r>
      <w:r w:rsidR="00897BA7">
        <w:rPr>
          <w:rFonts w:ascii="Times New Roman" w:hAnsi="Times New Roman" w:cs="Times New Roman"/>
          <w:color w:val="000000"/>
          <w:sz w:val="28"/>
          <w:szCs w:val="28"/>
        </w:rPr>
        <w:t>ba</w:t>
      </w:r>
      <w:r w:rsidRPr="00DD0769">
        <w:rPr>
          <w:rFonts w:ascii="Times New Roman" w:hAnsi="Times New Roman" w:cs="Times New Roman"/>
          <w:color w:val="000000"/>
          <w:sz w:val="28"/>
          <w:szCs w:val="28"/>
        </w:rPr>
        <w:t xml:space="preserve"> (03) ngày sau khi tiếp xúc cử tri, Tổ trưởng Tổ đại biểu gửi báo cáo t</w:t>
      </w:r>
      <w:r w:rsidR="00897BA7">
        <w:rPr>
          <w:rFonts w:ascii="Times New Roman" w:hAnsi="Times New Roman" w:cs="Times New Roman"/>
          <w:color w:val="000000"/>
          <w:sz w:val="28"/>
          <w:szCs w:val="28"/>
        </w:rPr>
        <w:t>ổ</w:t>
      </w:r>
      <w:r w:rsidRPr="00DD0769">
        <w:rPr>
          <w:rFonts w:ascii="Times New Roman" w:hAnsi="Times New Roman" w:cs="Times New Roman"/>
          <w:color w:val="000000"/>
          <w:sz w:val="28"/>
          <w:szCs w:val="28"/>
        </w:rPr>
        <w:t xml:space="preserve">ng hợp ý kiến, kiến nghị của cử tri nơi tiếp xúc đến Ban Thường trực Ủy ban MTTQ Việt Nam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tổng hợp và báo cáo Thường trực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để báo cáo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tại Kỳ họp.</w:t>
      </w:r>
    </w:p>
    <w:p w14:paraId="04A4D17F"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Điều 10.</w:t>
      </w:r>
    </w:p>
    <w:p w14:paraId="4205B341" w14:textId="75C6DF45"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1. Tại Kỳ họp thường lệ của Hội đồng nhân dân </w:t>
      </w:r>
      <w:r w:rsidR="001F0098">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Ủy ban nhân dân và các cơ quan có liên quan báo cáo kết quả giải quyết các kiến nghị của cử tri đã được Thường trực Hội đồng nhân dân </w:t>
      </w:r>
      <w:r w:rsidR="000C2784">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báo cáo tại Kỳ họp trước, đồng thời tiếp nhận và trả lời các kiến nghị của cử tri tại Kỳ họp đó.</w:t>
      </w:r>
    </w:p>
    <w:p w14:paraId="6FBA8E57" w14:textId="1698CB3E" w:rsid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2. Trong trường hợp cần thiết,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thảo luận và ra Nghị quyết về việc giải quyết kiến nghị của cử tri.</w:t>
      </w:r>
    </w:p>
    <w:p w14:paraId="7EB9BA00" w14:textId="77777777" w:rsidR="00694346" w:rsidRPr="00DD0769" w:rsidRDefault="00694346"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p>
    <w:p w14:paraId="62F3959E" w14:textId="77777777"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Chương III</w:t>
      </w:r>
    </w:p>
    <w:p w14:paraId="35BFAB89" w14:textId="31D4C440"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TẠI KỲ HỌP HỘ</w:t>
      </w:r>
      <w:r w:rsidR="00694346">
        <w:rPr>
          <w:rFonts w:ascii="Times New Roman" w:hAnsi="Times New Roman" w:cs="Times New Roman"/>
          <w:b/>
          <w:bCs/>
          <w:color w:val="000000"/>
          <w:sz w:val="28"/>
          <w:szCs w:val="28"/>
        </w:rPr>
        <w:t>I Đ</w:t>
      </w:r>
      <w:r w:rsidR="00694346">
        <w:rPr>
          <w:rFonts w:ascii="Times New Roman" w:hAnsi="Times New Roman" w:cs="Times New Roman"/>
          <w:b/>
          <w:bCs/>
          <w:color w:val="000000"/>
          <w:sz w:val="28"/>
          <w:szCs w:val="28"/>
          <w:lang w:val="vi-VN"/>
        </w:rPr>
        <w:t>Ồ</w:t>
      </w:r>
      <w:r w:rsidRPr="00DD0769">
        <w:rPr>
          <w:rFonts w:ascii="Times New Roman" w:hAnsi="Times New Roman" w:cs="Times New Roman"/>
          <w:b/>
          <w:bCs/>
          <w:color w:val="000000"/>
          <w:sz w:val="28"/>
          <w:szCs w:val="28"/>
        </w:rPr>
        <w:t xml:space="preserve">NG NHÂN DÂN </w:t>
      </w:r>
      <w:r w:rsidR="004838D6">
        <w:rPr>
          <w:rFonts w:ascii="Times New Roman" w:hAnsi="Times New Roman" w:cs="Times New Roman"/>
          <w:b/>
          <w:bCs/>
          <w:color w:val="000000"/>
          <w:sz w:val="28"/>
          <w:szCs w:val="28"/>
        </w:rPr>
        <w:t>XÃ</w:t>
      </w:r>
    </w:p>
    <w:p w14:paraId="15247825"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p>
    <w:p w14:paraId="3321E0F5" w14:textId="631FA09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11. </w:t>
      </w:r>
      <w:r w:rsidRPr="00DD0769">
        <w:rPr>
          <w:rFonts w:ascii="Times New Roman" w:hAnsi="Times New Roman" w:cs="Times New Roman"/>
          <w:color w:val="000000"/>
          <w:sz w:val="28"/>
          <w:szCs w:val="28"/>
        </w:rPr>
        <w:t xml:space="preserve">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có nhiệm vụ:</w:t>
      </w:r>
    </w:p>
    <w:p w14:paraId="35BFF5B7" w14:textId="16711E9F"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1. Chấp hành các quy định của Luật Tổ chức chính quyền địa phương, Quy chế làm việc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Thường trực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các Ban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Tổ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Nội quy các Kỳ họp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204237BD" w14:textId="2253232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2. Tham gia đầy đủ các Kỳ họp, các Phiên họp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Trường hợp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vắng mặt không tham dự Kỳ họp liên tục trong một năm mà không có lý do chính đáng thì Thường trực Hội đ</w:t>
      </w:r>
      <w:r w:rsidR="00286E00">
        <w:rPr>
          <w:rFonts w:ascii="Times New Roman" w:hAnsi="Times New Roman" w:cs="Times New Roman"/>
          <w:color w:val="000000"/>
          <w:sz w:val="28"/>
          <w:szCs w:val="28"/>
        </w:rPr>
        <w:t>ồ</w:t>
      </w:r>
      <w:r w:rsidRPr="00DD0769">
        <w:rPr>
          <w:rFonts w:ascii="Times New Roman" w:hAnsi="Times New Roman" w:cs="Times New Roman"/>
          <w:color w:val="000000"/>
          <w:sz w:val="28"/>
          <w:szCs w:val="28"/>
        </w:rPr>
        <w:t xml:space="preserve">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báo cáo với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để bãi nhiệm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đó.</w:t>
      </w:r>
    </w:p>
    <w:p w14:paraId="2761015D" w14:textId="246D70EC"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3. Khi dự họp,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phải mang theo tài liệu đã được gửi trước; quản lý sử dụng tài liệu Kỳ họp theo quy định. Đại biểu có trách nhiệm nghiên cứu trước tài liệu và tích cực tham gia ý ki</w:t>
      </w:r>
      <w:r w:rsidR="00851985">
        <w:rPr>
          <w:rFonts w:ascii="Times New Roman" w:hAnsi="Times New Roman" w:cs="Times New Roman"/>
          <w:color w:val="000000"/>
          <w:sz w:val="28"/>
          <w:szCs w:val="28"/>
        </w:rPr>
        <w:t>ế</w:t>
      </w:r>
      <w:r w:rsidRPr="00DD0769">
        <w:rPr>
          <w:rFonts w:ascii="Times New Roman" w:hAnsi="Times New Roman" w:cs="Times New Roman"/>
          <w:color w:val="000000"/>
          <w:sz w:val="28"/>
          <w:szCs w:val="28"/>
        </w:rPr>
        <w:t>n tại các Kỳ họp.</w:t>
      </w:r>
    </w:p>
    <w:p w14:paraId="4F7E0D00" w14:textId="18489145"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4. Đại biểu đến dự Kỳ họp đúng giờ, thực hiện báo danh qua bộ phận điểm danh. Trường hợp đại biểu không thể đến dự Kỳ họp, phải báo cáo và được sự đồng ý của Thường trực Hội đ</w:t>
      </w:r>
      <w:r w:rsidR="00286E00">
        <w:rPr>
          <w:rFonts w:ascii="Times New Roman" w:hAnsi="Times New Roman" w:cs="Times New Roman"/>
          <w:color w:val="000000"/>
          <w:sz w:val="28"/>
          <w:szCs w:val="28"/>
        </w:rPr>
        <w:t>ồ</w:t>
      </w:r>
      <w:r w:rsidRPr="00DD0769">
        <w:rPr>
          <w:rFonts w:ascii="Times New Roman" w:hAnsi="Times New Roman" w:cs="Times New Roman"/>
          <w:color w:val="000000"/>
          <w:sz w:val="28"/>
          <w:szCs w:val="28"/>
        </w:rPr>
        <w:t xml:space="preserve">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31C58607" w14:textId="32F9B572"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5. Đại biểu đeo phù hiệu khi tham dự các Kỳ họp, ngồi đúng vị trí quy định; sử dụng điện thoại theo chế độ im lặng, không làm việc riêng trong giờ họp hoặc trả lời phỏng vấn của phóng viên, việc trả lời phỏng vấn thực hiện vào giờ nghỉ của các Phiên họp.</w:t>
      </w:r>
    </w:p>
    <w:p w14:paraId="01B389E5" w14:textId="55A0C900" w:rsidR="00DD0769" w:rsidRPr="005060B5"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lang w:val="vi-VN"/>
        </w:rPr>
      </w:pPr>
      <w:r w:rsidRPr="00DD0769">
        <w:rPr>
          <w:rFonts w:ascii="Times New Roman" w:hAnsi="Times New Roman" w:cs="Times New Roman"/>
          <w:color w:val="000000"/>
          <w:sz w:val="28"/>
          <w:szCs w:val="28"/>
        </w:rPr>
        <w:t xml:space="preserve">6. Tại các Kỳ họp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đại biểu mặc trang phục:</w:t>
      </w:r>
      <w:r w:rsidR="005060B5">
        <w:rPr>
          <w:rFonts w:ascii="Times New Roman" w:hAnsi="Times New Roman" w:cs="Times New Roman"/>
          <w:color w:val="000000"/>
          <w:sz w:val="28"/>
          <w:szCs w:val="28"/>
          <w:lang w:val="vi-VN"/>
        </w:rPr>
        <w:t xml:space="preserve"> Mang đồng phục do HĐND xã trang cấp.</w:t>
      </w:r>
      <w:r w:rsidRPr="00DD0769">
        <w:rPr>
          <w:rFonts w:ascii="Times New Roman" w:hAnsi="Times New Roman" w:cs="Times New Roman"/>
          <w:color w:val="000000"/>
          <w:sz w:val="28"/>
          <w:szCs w:val="28"/>
        </w:rPr>
        <w:t xml:space="preserve"> Nữ áo dài; Nam áo sơ mi dài tay, thắt cà vạt. Đối với các đại biểu trong lực lượng vũ trang mặc trang phục theo ngành, đại biểu các dân tộc thiểu số mặc trang phục của dân tộ</w:t>
      </w:r>
      <w:r w:rsidR="005060B5">
        <w:rPr>
          <w:rFonts w:ascii="Times New Roman" w:hAnsi="Times New Roman" w:cs="Times New Roman"/>
          <w:color w:val="000000"/>
          <w:sz w:val="28"/>
          <w:szCs w:val="28"/>
        </w:rPr>
        <w:t>c mình</w:t>
      </w:r>
      <w:r w:rsidR="005060B5">
        <w:rPr>
          <w:rFonts w:ascii="Times New Roman" w:hAnsi="Times New Roman" w:cs="Times New Roman"/>
          <w:color w:val="000000"/>
          <w:sz w:val="28"/>
          <w:szCs w:val="28"/>
          <w:lang w:val="vi-VN"/>
        </w:rPr>
        <w:t>.</w:t>
      </w:r>
    </w:p>
    <w:p w14:paraId="5FBDD761" w14:textId="5BAAA3A3"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7. Tại Phiên họp toàn thể, đại biểu có ý kiến phát biểu phải đăng ký và được sự đồng ý của Chủ tọa Kỳ họp; thời gian phát biểu do Chủ tọa Kỳ họp quy định. </w:t>
      </w:r>
      <w:r w:rsidRPr="00DD0769">
        <w:rPr>
          <w:rFonts w:ascii="Times New Roman" w:hAnsi="Times New Roman" w:cs="Times New Roman"/>
          <w:color w:val="000000"/>
          <w:sz w:val="28"/>
          <w:szCs w:val="28"/>
        </w:rPr>
        <w:lastRenderedPageBreak/>
        <w:t>Chủ tọa Kỳ họp có quyền nhắc nhở đại biểu nếu đại biểu phát biểu không đúng trọng tâm nội dung thảo luận hoặc quá thời gian quy định. Trong trường hợp đại biểu đã đăng ký mà chưa được phát biểu hoặc đã phát biểu nhưng chưa hết ý kiến do thời gian phát biểu đã hết thì đại biểu ghi lại ý kiến và gửi Thư ký Kỳ họp để tổng hợp.</w:t>
      </w:r>
    </w:p>
    <w:p w14:paraId="10FC7F22" w14:textId="3448E07F"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12. </w:t>
      </w:r>
      <w:r w:rsidRPr="00DD0769">
        <w:rPr>
          <w:rFonts w:ascii="Times New Roman" w:hAnsi="Times New Roman" w:cs="Times New Roman"/>
          <w:color w:val="000000"/>
          <w:sz w:val="28"/>
          <w:szCs w:val="28"/>
        </w:rPr>
        <w:t xml:space="preserve">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biểu quyết thông qua dự thảo Nghị quyết, báo cáo, đề án bằng cách biểu quyết một lần hoặc biểu quyết những vấn đề còn có ý kiến khác nhau rồi biểu quyết toàn bộ nội dung.</w:t>
      </w:r>
      <w:r w:rsidR="004838D6">
        <w:rPr>
          <w:rFonts w:ascii="Times New Roman" w:hAnsi="Times New Roman" w:cs="Times New Roman"/>
          <w:color w:val="000000"/>
          <w:sz w:val="28"/>
          <w:szCs w:val="28"/>
        </w:rPr>
        <w:t xml:space="preserve"> </w:t>
      </w:r>
    </w:p>
    <w:p w14:paraId="41A5EC21"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13. </w:t>
      </w:r>
      <w:r w:rsidRPr="00DD0769">
        <w:rPr>
          <w:rFonts w:ascii="Times New Roman" w:hAnsi="Times New Roman" w:cs="Times New Roman"/>
          <w:color w:val="000000"/>
          <w:sz w:val="28"/>
          <w:szCs w:val="28"/>
        </w:rPr>
        <w:t>Đối với phiên chất vấn và trả lời chất vấn tại Kỳ họp</w:t>
      </w:r>
    </w:p>
    <w:p w14:paraId="15609159" w14:textId="17718669"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1.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có nội dung chất vấn, yêu cầu ghi rõ nội dung, tổ chức hoặc cá nhân được chất vấn vào phiếu đăng ký ch</w:t>
      </w:r>
      <w:r w:rsidR="00D86DE4">
        <w:rPr>
          <w:rFonts w:ascii="Times New Roman" w:hAnsi="Times New Roman" w:cs="Times New Roman"/>
          <w:color w:val="000000"/>
          <w:sz w:val="28"/>
          <w:szCs w:val="28"/>
        </w:rPr>
        <w:t>ấ</w:t>
      </w:r>
      <w:r w:rsidRPr="00DD0769">
        <w:rPr>
          <w:rFonts w:ascii="Times New Roman" w:hAnsi="Times New Roman" w:cs="Times New Roman"/>
          <w:color w:val="000000"/>
          <w:sz w:val="28"/>
          <w:szCs w:val="28"/>
        </w:rPr>
        <w:t xml:space="preserve">t vấn và gửi đến Thường trực Hội đồng nhân dân </w:t>
      </w:r>
      <w:r w:rsidR="004838D6">
        <w:rPr>
          <w:rFonts w:ascii="Times New Roman" w:hAnsi="Times New Roman" w:cs="Times New Roman"/>
          <w:color w:val="000000"/>
          <w:sz w:val="28"/>
          <w:szCs w:val="28"/>
        </w:rPr>
        <w:t xml:space="preserve">xã </w:t>
      </w:r>
      <w:r w:rsidRPr="00DD0769">
        <w:rPr>
          <w:rFonts w:ascii="Times New Roman" w:hAnsi="Times New Roman" w:cs="Times New Roman"/>
          <w:color w:val="000000"/>
          <w:sz w:val="28"/>
          <w:szCs w:val="28"/>
        </w:rPr>
        <w:t>trước một (01) ngà</w:t>
      </w:r>
      <w:r w:rsidR="00851985">
        <w:rPr>
          <w:rFonts w:ascii="Times New Roman" w:hAnsi="Times New Roman" w:cs="Times New Roman"/>
          <w:color w:val="000000"/>
          <w:sz w:val="28"/>
          <w:szCs w:val="28"/>
        </w:rPr>
        <w:t>y</w:t>
      </w:r>
      <w:r w:rsidRPr="00DD0769">
        <w:rPr>
          <w:rFonts w:ascii="Times New Roman" w:hAnsi="Times New Roman" w:cs="Times New Roman"/>
          <w:color w:val="000000"/>
          <w:sz w:val="28"/>
          <w:szCs w:val="28"/>
        </w:rPr>
        <w:t xml:space="preserve"> khai mạc Kỳ họp hoặc gửi tại Kỳ họp trước ba mươi (30) phút của Phiên chất vấn và trả lời chất vấn để tổng h</w:t>
      </w:r>
      <w:r w:rsidR="002B5697">
        <w:rPr>
          <w:rFonts w:ascii="Times New Roman" w:hAnsi="Times New Roman" w:cs="Times New Roman"/>
          <w:color w:val="000000"/>
          <w:sz w:val="28"/>
          <w:szCs w:val="28"/>
        </w:rPr>
        <w:t>ợ</w:t>
      </w:r>
      <w:r w:rsidRPr="00DD0769">
        <w:rPr>
          <w:rFonts w:ascii="Times New Roman" w:hAnsi="Times New Roman" w:cs="Times New Roman"/>
          <w:color w:val="000000"/>
          <w:sz w:val="28"/>
          <w:szCs w:val="28"/>
        </w:rPr>
        <w:t>p chuyển đến tổ chức hoặc cá nhân được chất vấn.</w:t>
      </w:r>
    </w:p>
    <w:p w14:paraId="34B4B144"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2. Người được chất vấn có trách nhiệm trả lời trực tiếp đầy đủ, ngắn gọn, cụ thể các nội dung mà đại biểu chất vấn hoặc chất vấn lại; không được ủy quyền cho người khác trả lời thay; phải xác định rõ trách nhiệm, biện pháp, có thời hạn khắc phục những hạn chế, thiếu sót (nếu có).</w:t>
      </w:r>
    </w:p>
    <w:p w14:paraId="13013E72" w14:textId="5E84B41F"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3.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có thể nêu thêm các câu hỏi liên quan đến nội dung đã chất vấn. Thời gian trả lời chất vấn của người phải trả lời chất vấn do Chủ tọa Kỳ họp quyết định.</w:t>
      </w:r>
    </w:p>
    <w:p w14:paraId="31C54C7E" w14:textId="6641BF7F"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4. Sau khi nghe trả lời chất vấn, nếu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không đồng ý với nội dung trả lời thì có quyền chất vấn lại hoặc đề nghị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tiếp tục thảo luận hoặc đưa ra thảo luận tại phiên họp khác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phiên họp của Thường trực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kiến nghị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xem xét trách nhiệm đối với cá nhân bị chất vấn.</w:t>
      </w:r>
      <w:r w:rsidR="004838D6">
        <w:rPr>
          <w:rFonts w:ascii="Times New Roman" w:hAnsi="Times New Roman" w:cs="Times New Roman"/>
          <w:color w:val="000000"/>
          <w:sz w:val="28"/>
          <w:szCs w:val="28"/>
        </w:rPr>
        <w:t xml:space="preserve"> </w:t>
      </w:r>
    </w:p>
    <w:p w14:paraId="791456A3" w14:textId="6E961974"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Căn cứ đề nghị của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và nội dung chất vấn, trả lời chất vấn, Thường trực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đề xuất, kiến nghị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biện pháp xử lý.</w:t>
      </w:r>
      <w:r w:rsidR="004838D6">
        <w:rPr>
          <w:rFonts w:ascii="Times New Roman" w:hAnsi="Times New Roman" w:cs="Times New Roman"/>
          <w:color w:val="000000"/>
          <w:sz w:val="28"/>
          <w:szCs w:val="28"/>
        </w:rPr>
        <w:t xml:space="preserve"> </w:t>
      </w:r>
    </w:p>
    <w:p w14:paraId="1C4C9564" w14:textId="16D90D1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Trong trường h</w:t>
      </w:r>
      <w:r w:rsidR="002B5697">
        <w:rPr>
          <w:rFonts w:ascii="Times New Roman" w:hAnsi="Times New Roman" w:cs="Times New Roman"/>
          <w:color w:val="000000"/>
          <w:sz w:val="28"/>
          <w:szCs w:val="28"/>
        </w:rPr>
        <w:t>ợ</w:t>
      </w:r>
      <w:r w:rsidRPr="00DD0769">
        <w:rPr>
          <w:rFonts w:ascii="Times New Roman" w:hAnsi="Times New Roman" w:cs="Times New Roman"/>
          <w:color w:val="000000"/>
          <w:sz w:val="28"/>
          <w:szCs w:val="28"/>
        </w:rPr>
        <w:t xml:space="preserve">p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ra Nghị quyết về việc trả lời chất vấn và trách nhiệm của tổ chức hoặc cá nhân bị chất vấn thì Thường trực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phân công các Ban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phối hợp với các cơ quan hữu quan chuẩn bị dự thảo Nghị quyết để trình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r w:rsidR="004838D6">
        <w:rPr>
          <w:rFonts w:ascii="Times New Roman" w:hAnsi="Times New Roman" w:cs="Times New Roman"/>
          <w:color w:val="000000"/>
          <w:sz w:val="28"/>
          <w:szCs w:val="28"/>
        </w:rPr>
        <w:t xml:space="preserve"> </w:t>
      </w:r>
    </w:p>
    <w:p w14:paraId="410BDFA4" w14:textId="4002B22F"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color w:val="000000"/>
          <w:sz w:val="28"/>
          <w:szCs w:val="28"/>
        </w:rPr>
        <w:t xml:space="preserve">5. Tổ chức hoặc cá nhân đã trả lời chất vấn tại Kỳ họp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hoặc đã gửi văn bản trả lời chất vấn đến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có trách nhiệm báo cáo với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bằng văn bản về việc thực hiện những vấn đề đã hứa, tiếp thu, ghi nhận tại Kỳ họp trước. Báo cáo được gửi tới Thường trực Hội đồng nhân dân </w:t>
      </w:r>
      <w:r w:rsidR="004838D6">
        <w:rPr>
          <w:rFonts w:ascii="Times New Roman" w:hAnsi="Times New Roman" w:cs="Times New Roman"/>
          <w:color w:val="000000"/>
          <w:sz w:val="28"/>
          <w:szCs w:val="28"/>
        </w:rPr>
        <w:t>xã</w:t>
      </w:r>
      <w:r w:rsidR="00D86DE4" w:rsidRPr="00DD0769">
        <w:rPr>
          <w:rFonts w:ascii="Times New Roman" w:hAnsi="Times New Roman" w:cs="Times New Roman"/>
          <w:color w:val="000000"/>
          <w:sz w:val="28"/>
          <w:szCs w:val="28"/>
        </w:rPr>
        <w:t xml:space="preserve"> </w:t>
      </w:r>
      <w:r w:rsidRPr="00DD0769">
        <w:rPr>
          <w:rFonts w:ascii="Times New Roman" w:hAnsi="Times New Roman" w:cs="Times New Roman"/>
          <w:color w:val="000000"/>
          <w:sz w:val="28"/>
          <w:szCs w:val="28"/>
        </w:rPr>
        <w:t xml:space="preserve">để chuyển đến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chậm nhất là ba mươi (30) ngày trước ngày khai mạc Kỳ họp tiếp theo của Hội đồng nhân dân </w:t>
      </w:r>
      <w:r w:rsidR="00584E6D">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p>
    <w:p w14:paraId="7F8F66E6" w14:textId="23EC8391"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lastRenderedPageBreak/>
        <w:t xml:space="preserve">Điều 14. </w:t>
      </w:r>
      <w:r w:rsidRPr="00DD0769">
        <w:rPr>
          <w:rFonts w:ascii="Times New Roman" w:hAnsi="Times New Roman" w:cs="Times New Roman"/>
          <w:color w:val="000000"/>
          <w:sz w:val="28"/>
          <w:szCs w:val="28"/>
        </w:rPr>
        <w:t>Thư ký Kỳ họp có nhiệm vụ ghi Biên bản Kỳ họp; tổng h</w:t>
      </w:r>
      <w:r w:rsidR="002B5697">
        <w:rPr>
          <w:rFonts w:ascii="Times New Roman" w:hAnsi="Times New Roman" w:cs="Times New Roman"/>
          <w:color w:val="000000"/>
          <w:sz w:val="28"/>
          <w:szCs w:val="28"/>
        </w:rPr>
        <w:t>ợ</w:t>
      </w:r>
      <w:r w:rsidRPr="00DD0769">
        <w:rPr>
          <w:rFonts w:ascii="Times New Roman" w:hAnsi="Times New Roman" w:cs="Times New Roman"/>
          <w:color w:val="000000"/>
          <w:sz w:val="28"/>
          <w:szCs w:val="28"/>
        </w:rPr>
        <w:t xml:space="preserve">p đầy đủ, trung thực, chính xác các ý kiến phát biểu của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tại cuộc họp</w:t>
      </w:r>
      <w:r w:rsidR="00472ED6">
        <w:rPr>
          <w:rFonts w:ascii="Times New Roman" w:hAnsi="Times New Roman" w:cs="Times New Roman"/>
          <w:color w:val="000000"/>
          <w:sz w:val="28"/>
          <w:szCs w:val="28"/>
        </w:rPr>
        <w:t xml:space="preserve"> </w:t>
      </w:r>
      <w:r w:rsidRPr="00DD0769">
        <w:rPr>
          <w:rFonts w:ascii="Times New Roman" w:hAnsi="Times New Roman" w:cs="Times New Roman"/>
          <w:color w:val="000000"/>
          <w:sz w:val="28"/>
          <w:szCs w:val="28"/>
        </w:rPr>
        <w:t>Tổ đại biểu và Phiên họp toàn thể; giúp Chủ tọa Kỳ họp trong việc điều hành thảo luận, biểu quyết và cung cấp thông tin, tài liệu tuyên truyền về Kỳ họp theo chỉ đạo của Chủ tọa Kỳ họp.</w:t>
      </w:r>
    </w:p>
    <w:p w14:paraId="3B6B7AF8" w14:textId="5AD45DA9"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15. </w:t>
      </w:r>
      <w:r w:rsidRPr="00DD0769">
        <w:rPr>
          <w:rFonts w:ascii="Times New Roman" w:hAnsi="Times New Roman" w:cs="Times New Roman"/>
          <w:color w:val="000000"/>
          <w:sz w:val="28"/>
          <w:szCs w:val="28"/>
        </w:rPr>
        <w:t xml:space="preserve">Phóng viên báo chí (nếu có) khi tác nghiệp tại các Phiên họp toàn thể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phải thực hiện nghiêm túc quy định của Chủ tọa Kỳ họp; không đi lại giữa các hàng ghế để ghi âm hoặc chụp hình cận mặt đại biểu; không phỏng vấn đại biểu trong giờ họp, làm ảnh hưởng đến các Phiên họp của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w:t>
      </w:r>
      <w:r w:rsidR="004838D6">
        <w:rPr>
          <w:rFonts w:ascii="Times New Roman" w:hAnsi="Times New Roman" w:cs="Times New Roman"/>
          <w:color w:val="000000"/>
          <w:sz w:val="28"/>
          <w:szCs w:val="28"/>
        </w:rPr>
        <w:t xml:space="preserve"> </w:t>
      </w:r>
    </w:p>
    <w:p w14:paraId="255947D9" w14:textId="4B5F672F"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Ch</w:t>
      </w:r>
      <w:r w:rsidR="00472ED6">
        <w:rPr>
          <w:rFonts w:ascii="Times New Roman" w:hAnsi="Times New Roman" w:cs="Times New Roman"/>
          <w:b/>
          <w:bCs/>
          <w:color w:val="000000"/>
          <w:sz w:val="28"/>
          <w:szCs w:val="28"/>
        </w:rPr>
        <w:t>ươ</w:t>
      </w:r>
      <w:r w:rsidRPr="00DD0769">
        <w:rPr>
          <w:rFonts w:ascii="Times New Roman" w:hAnsi="Times New Roman" w:cs="Times New Roman"/>
          <w:b/>
          <w:bCs/>
          <w:color w:val="000000"/>
          <w:sz w:val="28"/>
          <w:szCs w:val="28"/>
        </w:rPr>
        <w:t>ng IV</w:t>
      </w:r>
    </w:p>
    <w:p w14:paraId="6D261BCF" w14:textId="77777777"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r w:rsidRPr="00DD0769">
        <w:rPr>
          <w:rFonts w:ascii="Times New Roman" w:hAnsi="Times New Roman" w:cs="Times New Roman"/>
          <w:b/>
          <w:bCs/>
          <w:color w:val="000000"/>
          <w:sz w:val="28"/>
          <w:szCs w:val="28"/>
        </w:rPr>
        <w:t>TỔ CHỨC THỰC HIỆN</w:t>
      </w:r>
    </w:p>
    <w:p w14:paraId="6A05B514" w14:textId="77777777" w:rsidR="00DD0769" w:rsidRPr="00DD0769" w:rsidRDefault="00DD0769" w:rsidP="00DD0769">
      <w:pPr>
        <w:autoSpaceDE w:val="0"/>
        <w:autoSpaceDN w:val="0"/>
        <w:adjustRightInd w:val="0"/>
        <w:spacing w:after="0" w:line="276" w:lineRule="auto"/>
        <w:ind w:firstLine="567"/>
        <w:jc w:val="center"/>
        <w:rPr>
          <w:rFonts w:ascii="Times New Roman" w:hAnsi="Times New Roman" w:cs="Times New Roman"/>
          <w:b/>
          <w:bCs/>
          <w:color w:val="000000"/>
          <w:sz w:val="28"/>
          <w:szCs w:val="28"/>
        </w:rPr>
      </w:pPr>
    </w:p>
    <w:p w14:paraId="7800BB38" w14:textId="21E80C5D"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16. </w:t>
      </w:r>
      <w:r w:rsidRPr="00DD0769">
        <w:rPr>
          <w:rFonts w:ascii="Times New Roman" w:hAnsi="Times New Roman" w:cs="Times New Roman"/>
          <w:color w:val="000000"/>
          <w:sz w:val="28"/>
          <w:szCs w:val="28"/>
        </w:rPr>
        <w:t xml:space="preserve">Văn phòng Hội đồng nhân dân và Uỷ ban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chịu trách nhiệm phục vụ đầy đủ, chu đáo, đảm bảo cơ sở vật chất, kinh phí cho các Kỳ họp theo quy định.</w:t>
      </w:r>
    </w:p>
    <w:p w14:paraId="4F1B5651" w14:textId="44F84A15"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color w:val="000000"/>
          <w:sz w:val="28"/>
          <w:szCs w:val="28"/>
        </w:rPr>
      </w:pPr>
      <w:r w:rsidRPr="00DD0769">
        <w:rPr>
          <w:rFonts w:ascii="Times New Roman" w:hAnsi="Times New Roman" w:cs="Times New Roman"/>
          <w:b/>
          <w:bCs/>
          <w:color w:val="000000"/>
          <w:sz w:val="28"/>
          <w:szCs w:val="28"/>
        </w:rPr>
        <w:t xml:space="preserve">Điều 17. </w:t>
      </w:r>
      <w:r w:rsidRPr="00DD0769">
        <w:rPr>
          <w:rFonts w:ascii="Times New Roman" w:hAnsi="Times New Roman" w:cs="Times New Roman"/>
          <w:color w:val="000000"/>
          <w:sz w:val="28"/>
          <w:szCs w:val="28"/>
        </w:rPr>
        <w:t xml:space="preserve">Trong quá trình tổ chức thực hiện, nếu có phát sinh, vướng mắc cần phải sửa đổi, bổ sung, các cơ quan, đơn vị có liên quan, các đại biểu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kịp thời kiến nghị, phản ánh với Thường trực Hội đ</w:t>
      </w:r>
      <w:r w:rsidR="00286E00">
        <w:rPr>
          <w:rFonts w:ascii="Times New Roman" w:hAnsi="Times New Roman" w:cs="Times New Roman"/>
          <w:color w:val="000000"/>
          <w:sz w:val="28"/>
          <w:szCs w:val="28"/>
        </w:rPr>
        <w:t>ồ</w:t>
      </w:r>
      <w:r w:rsidRPr="00DD0769">
        <w:rPr>
          <w:rFonts w:ascii="Times New Roman" w:hAnsi="Times New Roman" w:cs="Times New Roman"/>
          <w:color w:val="000000"/>
          <w:sz w:val="28"/>
          <w:szCs w:val="28"/>
        </w:rPr>
        <w:t xml:space="preserve">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(thông qua Văn phòng Hội đ</w:t>
      </w:r>
      <w:r w:rsidR="009D5673">
        <w:rPr>
          <w:rFonts w:ascii="Times New Roman" w:hAnsi="Times New Roman" w:cs="Times New Roman"/>
          <w:color w:val="000000"/>
          <w:sz w:val="28"/>
          <w:szCs w:val="28"/>
        </w:rPr>
        <w:t>ồ</w:t>
      </w:r>
      <w:r w:rsidRPr="00DD0769">
        <w:rPr>
          <w:rFonts w:ascii="Times New Roman" w:hAnsi="Times New Roman" w:cs="Times New Roman"/>
          <w:color w:val="000000"/>
          <w:sz w:val="28"/>
          <w:szCs w:val="28"/>
        </w:rPr>
        <w:t xml:space="preserve">ng nhân dân và Ủy ban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để trình Hội đồng nhân dân </w:t>
      </w:r>
      <w:r w:rsidR="004838D6">
        <w:rPr>
          <w:rFonts w:ascii="Times New Roman" w:hAnsi="Times New Roman" w:cs="Times New Roman"/>
          <w:color w:val="000000"/>
          <w:sz w:val="28"/>
          <w:szCs w:val="28"/>
        </w:rPr>
        <w:t>xã</w:t>
      </w:r>
      <w:r w:rsidRPr="00DD0769">
        <w:rPr>
          <w:rFonts w:ascii="Times New Roman" w:hAnsi="Times New Roman" w:cs="Times New Roman"/>
          <w:color w:val="000000"/>
          <w:sz w:val="28"/>
          <w:szCs w:val="28"/>
        </w:rPr>
        <w:t xml:space="preserve"> xe</w:t>
      </w:r>
      <w:r w:rsidR="00CD71C9">
        <w:rPr>
          <w:rFonts w:ascii="Times New Roman" w:hAnsi="Times New Roman" w:cs="Times New Roman"/>
          <w:color w:val="000000"/>
          <w:sz w:val="28"/>
          <w:szCs w:val="28"/>
        </w:rPr>
        <w:t>m</w:t>
      </w:r>
      <w:r w:rsidRPr="00DD0769">
        <w:rPr>
          <w:rFonts w:ascii="Times New Roman" w:hAnsi="Times New Roman" w:cs="Times New Roman"/>
          <w:color w:val="000000"/>
          <w:sz w:val="28"/>
          <w:szCs w:val="28"/>
        </w:rPr>
        <w:t xml:space="preserve"> xét, điều chỉnh cho phù hợp./.</w:t>
      </w:r>
    </w:p>
    <w:p w14:paraId="66CB4EBE" w14:textId="77777777" w:rsidR="00DD0769" w:rsidRPr="00DD0769" w:rsidRDefault="00DD0769" w:rsidP="00DD0769">
      <w:pPr>
        <w:autoSpaceDE w:val="0"/>
        <w:autoSpaceDN w:val="0"/>
        <w:adjustRightInd w:val="0"/>
        <w:spacing w:after="0" w:line="276" w:lineRule="auto"/>
        <w:ind w:firstLine="567"/>
        <w:jc w:val="both"/>
        <w:rPr>
          <w:rFonts w:ascii="Times New Roman" w:hAnsi="Times New Roman" w:cs="Times New Roman"/>
          <w:b/>
          <w:bCs/>
          <w:color w:val="000000"/>
          <w:sz w:val="28"/>
          <w:szCs w:val="28"/>
        </w:rPr>
      </w:pPr>
    </w:p>
    <w:p w14:paraId="2098CFC1" w14:textId="77777777" w:rsidR="00DD0769" w:rsidRPr="00DD0769" w:rsidRDefault="00DD0769" w:rsidP="00DD0769">
      <w:pPr>
        <w:spacing w:line="276" w:lineRule="auto"/>
        <w:ind w:firstLine="567"/>
        <w:jc w:val="both"/>
        <w:rPr>
          <w:rFonts w:ascii="Times New Roman" w:hAnsi="Times New Roman" w:cs="Times New Roman"/>
          <w:sz w:val="28"/>
          <w:szCs w:val="28"/>
        </w:rPr>
      </w:pPr>
    </w:p>
    <w:p w14:paraId="72D04C43" w14:textId="77777777" w:rsidR="009804BA" w:rsidRPr="004560C1" w:rsidRDefault="009804BA" w:rsidP="00191D00">
      <w:pPr>
        <w:spacing w:after="0" w:line="240" w:lineRule="auto"/>
        <w:rPr>
          <w:lang w:val="it-IT"/>
        </w:rPr>
      </w:pPr>
    </w:p>
    <w:sectPr w:rsidR="009804BA" w:rsidRPr="004560C1" w:rsidSect="00D4239E">
      <w:pgSz w:w="11907" w:h="16840" w:code="9"/>
      <w:pgMar w:top="810"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D00"/>
    <w:rsid w:val="000C2784"/>
    <w:rsid w:val="00137482"/>
    <w:rsid w:val="00170646"/>
    <w:rsid w:val="00191D00"/>
    <w:rsid w:val="00195E96"/>
    <w:rsid w:val="001A52E2"/>
    <w:rsid w:val="001B371F"/>
    <w:rsid w:val="001C3920"/>
    <w:rsid w:val="001F0098"/>
    <w:rsid w:val="001F7ABD"/>
    <w:rsid w:val="00211C7B"/>
    <w:rsid w:val="002206D5"/>
    <w:rsid w:val="00222BF2"/>
    <w:rsid w:val="002551EF"/>
    <w:rsid w:val="002644C5"/>
    <w:rsid w:val="00286E00"/>
    <w:rsid w:val="002B5697"/>
    <w:rsid w:val="002C6B9F"/>
    <w:rsid w:val="002D6AB6"/>
    <w:rsid w:val="002E4D6A"/>
    <w:rsid w:val="002E7B8B"/>
    <w:rsid w:val="003006E0"/>
    <w:rsid w:val="003C5268"/>
    <w:rsid w:val="003D297D"/>
    <w:rsid w:val="004560C1"/>
    <w:rsid w:val="00472ED6"/>
    <w:rsid w:val="004838D6"/>
    <w:rsid w:val="00492658"/>
    <w:rsid w:val="00493BA7"/>
    <w:rsid w:val="004A735B"/>
    <w:rsid w:val="004E69C2"/>
    <w:rsid w:val="005060B5"/>
    <w:rsid w:val="00584E6D"/>
    <w:rsid w:val="005E297E"/>
    <w:rsid w:val="00600979"/>
    <w:rsid w:val="00607051"/>
    <w:rsid w:val="00615D1D"/>
    <w:rsid w:val="0062288D"/>
    <w:rsid w:val="00627F57"/>
    <w:rsid w:val="00640C44"/>
    <w:rsid w:val="00646DE2"/>
    <w:rsid w:val="00694346"/>
    <w:rsid w:val="0071033D"/>
    <w:rsid w:val="007433C9"/>
    <w:rsid w:val="007B1E8E"/>
    <w:rsid w:val="007B69A1"/>
    <w:rsid w:val="007D2EC6"/>
    <w:rsid w:val="0080193F"/>
    <w:rsid w:val="00851985"/>
    <w:rsid w:val="00897BA7"/>
    <w:rsid w:val="008A1EE7"/>
    <w:rsid w:val="00915B2A"/>
    <w:rsid w:val="00956256"/>
    <w:rsid w:val="009804BA"/>
    <w:rsid w:val="00982420"/>
    <w:rsid w:val="009A346E"/>
    <w:rsid w:val="009A609D"/>
    <w:rsid w:val="009B4127"/>
    <w:rsid w:val="009D5673"/>
    <w:rsid w:val="00A043BD"/>
    <w:rsid w:val="00A11DDE"/>
    <w:rsid w:val="00AD62DD"/>
    <w:rsid w:val="00B23593"/>
    <w:rsid w:val="00B34B42"/>
    <w:rsid w:val="00B3537F"/>
    <w:rsid w:val="00B36032"/>
    <w:rsid w:val="00B52533"/>
    <w:rsid w:val="00B667FA"/>
    <w:rsid w:val="00B82217"/>
    <w:rsid w:val="00B9780E"/>
    <w:rsid w:val="00BB2B42"/>
    <w:rsid w:val="00C36F8E"/>
    <w:rsid w:val="00C91DF9"/>
    <w:rsid w:val="00CB77B4"/>
    <w:rsid w:val="00CC3D3F"/>
    <w:rsid w:val="00CD08B9"/>
    <w:rsid w:val="00CD71C9"/>
    <w:rsid w:val="00CD76A7"/>
    <w:rsid w:val="00CD7EE2"/>
    <w:rsid w:val="00D4239E"/>
    <w:rsid w:val="00D65E92"/>
    <w:rsid w:val="00D82AD0"/>
    <w:rsid w:val="00D86DE4"/>
    <w:rsid w:val="00DC2831"/>
    <w:rsid w:val="00DC5FB6"/>
    <w:rsid w:val="00DD0769"/>
    <w:rsid w:val="00E129B4"/>
    <w:rsid w:val="00E34912"/>
    <w:rsid w:val="00E35F7A"/>
    <w:rsid w:val="00F15850"/>
    <w:rsid w:val="00F20951"/>
    <w:rsid w:val="00F256A1"/>
    <w:rsid w:val="00F35384"/>
    <w:rsid w:val="00F91E20"/>
    <w:rsid w:val="00F9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E1E54"/>
  <w15:chartTrackingRefBased/>
  <w15:docId w15:val="{FCF3FD8D-8175-49D2-9E8E-47403B65C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97E"/>
    <w:pPr>
      <w:ind w:left="720"/>
      <w:contextualSpacing/>
    </w:pPr>
  </w:style>
  <w:style w:type="paragraph" w:styleId="BalloonText">
    <w:name w:val="Balloon Text"/>
    <w:basedOn w:val="Normal"/>
    <w:link w:val="BalloonTextChar"/>
    <w:uiPriority w:val="99"/>
    <w:semiHidden/>
    <w:unhideWhenUsed/>
    <w:rsid w:val="00DC5F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FB6"/>
    <w:rPr>
      <w:rFonts w:ascii="Segoe UI" w:hAnsi="Segoe UI" w:cs="Segoe UI"/>
      <w:sz w:val="18"/>
      <w:szCs w:val="18"/>
    </w:rPr>
  </w:style>
  <w:style w:type="table" w:styleId="TableGrid">
    <w:name w:val="Table Grid"/>
    <w:basedOn w:val="TableNormal"/>
    <w:uiPriority w:val="39"/>
    <w:rsid w:val="00B35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7</Pages>
  <Words>2168</Words>
  <Characters>12362</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theva@tdtit.vn</cp:lastModifiedBy>
  <cp:revision>20</cp:revision>
  <cp:lastPrinted>2025-07-25T07:00:00Z</cp:lastPrinted>
  <dcterms:created xsi:type="dcterms:W3CDTF">2026-04-07T07:24:00Z</dcterms:created>
  <dcterms:modified xsi:type="dcterms:W3CDTF">2026-05-29T08:12:00Z</dcterms:modified>
</cp:coreProperties>
</file>